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4683" w:rsidRPr="00214683" w:rsidRDefault="00214683" w:rsidP="00214683">
      <w:pPr>
        <w:spacing w:after="0" w:line="240" w:lineRule="auto"/>
        <w:rPr>
          <w:rFonts w:ascii="Times New Roman" w:eastAsia="Times New Roman" w:hAnsi="Times New Roman" w:cs="Times New Roman"/>
          <w:kern w:val="0"/>
          <w:sz w:val="20"/>
          <w:szCs w:val="20"/>
          <w:lang w:eastAsia="fr-FR"/>
          <w14:ligatures w14:val="none"/>
        </w:rPr>
      </w:pPr>
      <w:r w:rsidRPr="00214683">
        <w:rPr>
          <w:rFonts w:ascii="Times New Roman" w:eastAsia="Times New Roman" w:hAnsi="Times New Roman" w:cs="Times New Roman"/>
          <w:kern w:val="0"/>
          <w:sz w:val="20"/>
          <w:szCs w:val="20"/>
          <w:lang w:eastAsia="fr-FR"/>
          <w14:ligatures w14:val="none"/>
        </w:rPr>
        <w:t xml:space="preserve">--------- </w:t>
      </w:r>
      <w:proofErr w:type="spellStart"/>
      <w:r w:rsidRPr="00214683">
        <w:rPr>
          <w:rFonts w:ascii="Times New Roman" w:eastAsia="Times New Roman" w:hAnsi="Times New Roman" w:cs="Times New Roman"/>
          <w:kern w:val="0"/>
          <w:sz w:val="20"/>
          <w:szCs w:val="20"/>
          <w:lang w:eastAsia="fr-FR"/>
          <w14:ligatures w14:val="none"/>
        </w:rPr>
        <w:t>Forwarded</w:t>
      </w:r>
      <w:proofErr w:type="spellEnd"/>
      <w:r w:rsidRPr="00214683">
        <w:rPr>
          <w:rFonts w:ascii="Times New Roman" w:eastAsia="Times New Roman" w:hAnsi="Times New Roman" w:cs="Times New Roman"/>
          <w:kern w:val="0"/>
          <w:sz w:val="20"/>
          <w:szCs w:val="20"/>
          <w:lang w:eastAsia="fr-FR"/>
          <w14:ligatures w14:val="none"/>
        </w:rPr>
        <w:t xml:space="preserve"> message ---------</w:t>
      </w:r>
      <w:r w:rsidRPr="00214683">
        <w:rPr>
          <w:rFonts w:ascii="Times New Roman" w:eastAsia="Times New Roman" w:hAnsi="Times New Roman" w:cs="Times New Roman"/>
          <w:kern w:val="0"/>
          <w:sz w:val="20"/>
          <w:szCs w:val="20"/>
          <w:lang w:eastAsia="fr-FR"/>
          <w14:ligatures w14:val="none"/>
        </w:rPr>
        <w:br/>
        <w:t xml:space="preserve">De : </w:t>
      </w:r>
      <w:hyperlink r:id="rId5" w:tgtFrame="_blank" w:history="1">
        <w:r w:rsidRPr="00214683">
          <w:rPr>
            <w:rFonts w:ascii="Times New Roman" w:eastAsia="Times New Roman" w:hAnsi="Times New Roman" w:cs="Times New Roman"/>
            <w:b/>
            <w:bCs/>
            <w:color w:val="0000FF"/>
            <w:kern w:val="0"/>
            <w:sz w:val="20"/>
            <w:szCs w:val="20"/>
            <w:u w:val="single"/>
            <w:lang w:eastAsia="fr-FR"/>
            <w14:ligatures w14:val="none"/>
          </w:rPr>
          <w:t>info@ffvelo.fr</w:t>
        </w:r>
      </w:hyperlink>
      <w:r w:rsidRPr="00214683">
        <w:rPr>
          <w:rFonts w:ascii="Times New Roman" w:eastAsia="Times New Roman" w:hAnsi="Times New Roman" w:cs="Times New Roman"/>
          <w:kern w:val="0"/>
          <w:sz w:val="20"/>
          <w:szCs w:val="20"/>
          <w:lang w:eastAsia="fr-FR"/>
          <w14:ligatures w14:val="none"/>
        </w:rPr>
        <w:t xml:space="preserve"> &lt;</w:t>
      </w:r>
      <w:hyperlink r:id="rId6" w:tgtFrame="_blank" w:history="1">
        <w:r w:rsidRPr="00214683">
          <w:rPr>
            <w:rFonts w:ascii="Times New Roman" w:eastAsia="Times New Roman" w:hAnsi="Times New Roman" w:cs="Times New Roman"/>
            <w:color w:val="0000FF"/>
            <w:kern w:val="0"/>
            <w:sz w:val="20"/>
            <w:szCs w:val="20"/>
            <w:u w:val="single"/>
            <w:lang w:eastAsia="fr-FR"/>
            <w14:ligatures w14:val="none"/>
          </w:rPr>
          <w:t>info@ffvelo.fr</w:t>
        </w:r>
      </w:hyperlink>
      <w:r w:rsidRPr="00214683">
        <w:rPr>
          <w:rFonts w:ascii="Times New Roman" w:eastAsia="Times New Roman" w:hAnsi="Times New Roman" w:cs="Times New Roman"/>
          <w:kern w:val="0"/>
          <w:sz w:val="20"/>
          <w:szCs w:val="20"/>
          <w:lang w:eastAsia="fr-FR"/>
          <w14:ligatures w14:val="none"/>
        </w:rPr>
        <w:t>&gt;</w:t>
      </w:r>
      <w:r w:rsidRPr="00214683">
        <w:rPr>
          <w:rFonts w:ascii="Times New Roman" w:eastAsia="Times New Roman" w:hAnsi="Times New Roman" w:cs="Times New Roman"/>
          <w:kern w:val="0"/>
          <w:sz w:val="20"/>
          <w:szCs w:val="20"/>
          <w:lang w:eastAsia="fr-FR"/>
          <w14:ligatures w14:val="none"/>
        </w:rPr>
        <w:br/>
      </w:r>
      <w:proofErr w:type="gramStart"/>
      <w:r w:rsidRPr="00214683">
        <w:rPr>
          <w:rFonts w:ascii="Times New Roman" w:eastAsia="Times New Roman" w:hAnsi="Times New Roman" w:cs="Times New Roman"/>
          <w:kern w:val="0"/>
          <w:sz w:val="20"/>
          <w:szCs w:val="20"/>
          <w:lang w:eastAsia="fr-FR"/>
          <w14:ligatures w14:val="none"/>
        </w:rPr>
        <w:t>Date:</w:t>
      </w:r>
      <w:proofErr w:type="gramEnd"/>
      <w:r w:rsidRPr="00214683">
        <w:rPr>
          <w:rFonts w:ascii="Times New Roman" w:eastAsia="Times New Roman" w:hAnsi="Times New Roman" w:cs="Times New Roman"/>
          <w:kern w:val="0"/>
          <w:sz w:val="20"/>
          <w:szCs w:val="20"/>
          <w:lang w:eastAsia="fr-FR"/>
          <w14:ligatures w14:val="none"/>
        </w:rPr>
        <w:t xml:space="preserve"> jeu. 5 déc. 2024 à </w:t>
      </w:r>
      <w:proofErr w:type="gramStart"/>
      <w:r w:rsidRPr="00214683">
        <w:rPr>
          <w:rFonts w:ascii="Times New Roman" w:eastAsia="Times New Roman" w:hAnsi="Times New Roman" w:cs="Times New Roman"/>
          <w:kern w:val="0"/>
          <w:sz w:val="20"/>
          <w:szCs w:val="20"/>
          <w:lang w:eastAsia="fr-FR"/>
          <w14:ligatures w14:val="none"/>
        </w:rPr>
        <w:t>14:</w:t>
      </w:r>
      <w:proofErr w:type="gramEnd"/>
      <w:r w:rsidRPr="00214683">
        <w:rPr>
          <w:rFonts w:ascii="Times New Roman" w:eastAsia="Times New Roman" w:hAnsi="Times New Roman" w:cs="Times New Roman"/>
          <w:kern w:val="0"/>
          <w:sz w:val="20"/>
          <w:szCs w:val="20"/>
          <w:lang w:eastAsia="fr-FR"/>
          <w14:ligatures w14:val="none"/>
        </w:rPr>
        <w:t>15</w:t>
      </w:r>
      <w:r w:rsidRPr="00214683">
        <w:rPr>
          <w:rFonts w:ascii="Times New Roman" w:eastAsia="Times New Roman" w:hAnsi="Times New Roman" w:cs="Times New Roman"/>
          <w:kern w:val="0"/>
          <w:sz w:val="20"/>
          <w:szCs w:val="20"/>
          <w:lang w:eastAsia="fr-FR"/>
          <w14:ligatures w14:val="none"/>
        </w:rPr>
        <w:br/>
      </w:r>
      <w:proofErr w:type="spellStart"/>
      <w:r w:rsidRPr="00214683">
        <w:rPr>
          <w:rFonts w:ascii="Times New Roman" w:eastAsia="Times New Roman" w:hAnsi="Times New Roman" w:cs="Times New Roman"/>
          <w:kern w:val="0"/>
          <w:sz w:val="20"/>
          <w:szCs w:val="20"/>
          <w:lang w:eastAsia="fr-FR"/>
          <w14:ligatures w14:val="none"/>
        </w:rPr>
        <w:t>Subject</w:t>
      </w:r>
      <w:proofErr w:type="spellEnd"/>
      <w:r w:rsidRPr="00214683">
        <w:rPr>
          <w:rFonts w:ascii="Times New Roman" w:eastAsia="Times New Roman" w:hAnsi="Times New Roman" w:cs="Times New Roman"/>
          <w:kern w:val="0"/>
          <w:sz w:val="20"/>
          <w:szCs w:val="20"/>
          <w:lang w:eastAsia="fr-FR"/>
          <w14:ligatures w14:val="none"/>
        </w:rPr>
        <w:t>: Nouveaux décrets - informations parues au Journal Officiel (JO) concernant les cyclistes</w:t>
      </w:r>
      <w:r w:rsidRPr="00214683">
        <w:rPr>
          <w:rFonts w:ascii="Times New Roman" w:eastAsia="Times New Roman" w:hAnsi="Times New Roman" w:cs="Times New Roman"/>
          <w:kern w:val="0"/>
          <w:sz w:val="20"/>
          <w:szCs w:val="20"/>
          <w:lang w:eastAsia="fr-FR"/>
          <w14:ligatures w14:val="none"/>
        </w:rPr>
        <w:br/>
        <w:t xml:space="preserve">To: </w:t>
      </w:r>
    </w:p>
    <w:p w:rsidR="00214683" w:rsidRPr="00214683" w:rsidRDefault="00214683" w:rsidP="00214683">
      <w:pPr>
        <w:spacing w:after="0" w:line="240" w:lineRule="auto"/>
        <w:rPr>
          <w:rFonts w:ascii="Aptos" w:eastAsia="Times New Roman" w:hAnsi="Aptos" w:cs="Times New Roman"/>
          <w:color w:val="000000"/>
          <w:kern w:val="0"/>
          <w:lang w:eastAsia="fr-FR"/>
          <w14:ligatures w14:val="none"/>
        </w:rPr>
      </w:pPr>
      <w:r w:rsidRPr="00214683">
        <w:rPr>
          <w:rFonts w:ascii="Aptos" w:eastAsia="Times New Roman" w:hAnsi="Aptos" w:cs="Times New Roman"/>
          <w:color w:val="000000"/>
          <w:kern w:val="0"/>
          <w:lang w:eastAsia="fr-FR"/>
          <w14:ligatures w14:val="none"/>
        </w:rPr>
        <w:t>Destinataires :  </w:t>
      </w:r>
    </w:p>
    <w:p w:rsidR="00214683" w:rsidRPr="00214683" w:rsidRDefault="00214683" w:rsidP="00214683">
      <w:pPr>
        <w:numPr>
          <w:ilvl w:val="0"/>
          <w:numId w:val="1"/>
        </w:numPr>
        <w:spacing w:before="100" w:beforeAutospacing="1" w:after="100" w:afterAutospacing="1" w:line="240" w:lineRule="auto"/>
        <w:rPr>
          <w:rFonts w:ascii="Aptos" w:eastAsia="Times New Roman" w:hAnsi="Aptos" w:cs="Times New Roman"/>
          <w:color w:val="000000"/>
          <w:kern w:val="0"/>
          <w:lang w:eastAsia="fr-FR"/>
          <w14:ligatures w14:val="none"/>
        </w:rPr>
      </w:pPr>
      <w:r w:rsidRPr="00214683">
        <w:rPr>
          <w:rFonts w:ascii="Aptos" w:eastAsia="Times New Roman" w:hAnsi="Aptos" w:cs="Times New Roman"/>
          <w:color w:val="000000"/>
          <w:kern w:val="0"/>
          <w:lang w:eastAsia="fr-FR"/>
          <w14:ligatures w14:val="none"/>
        </w:rPr>
        <w:t>Comité directeur fédéral</w:t>
      </w:r>
    </w:p>
    <w:p w:rsidR="00214683" w:rsidRPr="00214683" w:rsidRDefault="00214683" w:rsidP="00214683">
      <w:pPr>
        <w:numPr>
          <w:ilvl w:val="0"/>
          <w:numId w:val="1"/>
        </w:numPr>
        <w:spacing w:before="100" w:beforeAutospacing="1" w:after="100" w:afterAutospacing="1" w:line="240" w:lineRule="auto"/>
        <w:rPr>
          <w:rFonts w:ascii="Aptos" w:eastAsia="Times New Roman" w:hAnsi="Aptos" w:cs="Times New Roman"/>
          <w:color w:val="000000"/>
          <w:kern w:val="0"/>
          <w:lang w:eastAsia="fr-FR"/>
          <w14:ligatures w14:val="none"/>
        </w:rPr>
      </w:pPr>
      <w:proofErr w:type="spellStart"/>
      <w:proofErr w:type="gramStart"/>
      <w:r w:rsidRPr="00214683">
        <w:rPr>
          <w:rFonts w:ascii="Aptos" w:eastAsia="Times New Roman" w:hAnsi="Aptos" w:cs="Times New Roman"/>
          <w:color w:val="000000"/>
          <w:kern w:val="0"/>
          <w:lang w:eastAsia="fr-FR"/>
          <w14:ligatures w14:val="none"/>
        </w:rPr>
        <w:t>Délégué.e.s</w:t>
      </w:r>
      <w:proofErr w:type="spellEnd"/>
      <w:proofErr w:type="gramEnd"/>
      <w:r w:rsidRPr="00214683">
        <w:rPr>
          <w:rFonts w:ascii="Aptos" w:eastAsia="Times New Roman" w:hAnsi="Aptos" w:cs="Times New Roman"/>
          <w:color w:val="000000"/>
          <w:kern w:val="0"/>
          <w:lang w:eastAsia="fr-FR"/>
          <w14:ligatures w14:val="none"/>
        </w:rPr>
        <w:t xml:space="preserve"> des Comités régionaux et départementaux de cyclotourisme</w:t>
      </w:r>
    </w:p>
    <w:p w:rsidR="00214683" w:rsidRPr="00214683" w:rsidRDefault="00214683" w:rsidP="00214683">
      <w:pPr>
        <w:spacing w:after="0" w:line="240" w:lineRule="auto"/>
        <w:rPr>
          <w:rFonts w:ascii="Aptos" w:eastAsia="Times New Roman" w:hAnsi="Aptos" w:cs="Times New Roman"/>
          <w:color w:val="000000"/>
          <w:kern w:val="0"/>
          <w:lang w:eastAsia="fr-FR"/>
          <w14:ligatures w14:val="none"/>
        </w:rPr>
      </w:pPr>
      <w:proofErr w:type="spellStart"/>
      <w:proofErr w:type="gramStart"/>
      <w:r w:rsidRPr="00214683">
        <w:rPr>
          <w:rFonts w:ascii="Aptos" w:eastAsia="Times New Roman" w:hAnsi="Aptos" w:cs="Times New Roman"/>
          <w:color w:val="000000"/>
          <w:kern w:val="0"/>
          <w:lang w:eastAsia="fr-FR"/>
          <w14:ligatures w14:val="none"/>
        </w:rPr>
        <w:t>Président.e.s</w:t>
      </w:r>
      <w:proofErr w:type="spellEnd"/>
      <w:proofErr w:type="gramEnd"/>
      <w:r w:rsidRPr="00214683">
        <w:rPr>
          <w:rFonts w:ascii="Aptos" w:eastAsia="Times New Roman" w:hAnsi="Aptos" w:cs="Times New Roman"/>
          <w:color w:val="000000"/>
          <w:kern w:val="0"/>
          <w:lang w:eastAsia="fr-FR"/>
          <w14:ligatures w14:val="none"/>
        </w:rPr>
        <w:t xml:space="preserve"> des Comités régionaux et départementaux de cyclotourisme</w:t>
      </w:r>
    </w:p>
    <w:p w:rsidR="00214683" w:rsidRPr="00214683" w:rsidRDefault="00214683" w:rsidP="00214683">
      <w:pPr>
        <w:spacing w:after="0" w:line="240" w:lineRule="auto"/>
        <w:rPr>
          <w:rFonts w:ascii="Aptos" w:eastAsia="Times New Roman" w:hAnsi="Aptos" w:cs="Times New Roman"/>
          <w:kern w:val="0"/>
          <w:sz w:val="24"/>
          <w:szCs w:val="24"/>
          <w:lang w:eastAsia="fr-FR"/>
          <w14:ligatures w14:val="none"/>
        </w:rPr>
      </w:pPr>
      <w:r w:rsidRPr="00214683">
        <w:rPr>
          <w:rFonts w:ascii="Aptos" w:eastAsia="Times New Roman" w:hAnsi="Aptos" w:cs="Times New Roman"/>
          <w:color w:val="000000"/>
          <w:kern w:val="0"/>
          <w:lang w:eastAsia="fr-FR"/>
          <w14:ligatures w14:val="none"/>
        </w:rPr>
        <w:t> </w:t>
      </w:r>
      <w:r w:rsidRPr="00214683">
        <w:rPr>
          <w:rFonts w:ascii="Aptos" w:eastAsia="Times New Roman" w:hAnsi="Aptos" w:cs="Times New Roman"/>
          <w:color w:val="000000"/>
          <w:kern w:val="0"/>
          <w:sz w:val="24"/>
          <w:szCs w:val="24"/>
          <w:lang w:eastAsia="fr-FR"/>
          <w14:ligatures w14:val="none"/>
        </w:rPr>
        <w:t> </w:t>
      </w:r>
    </w:p>
    <w:p w:rsidR="00214683" w:rsidRPr="00214683" w:rsidRDefault="00214683" w:rsidP="00214683">
      <w:pPr>
        <w:spacing w:after="0" w:line="240" w:lineRule="auto"/>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lang w:eastAsia="fr-FR"/>
          <w14:ligatures w14:val="none"/>
        </w:rPr>
        <w:t>Bonjour à tous,</w:t>
      </w:r>
    </w:p>
    <w:p w:rsidR="00214683" w:rsidRPr="00214683" w:rsidRDefault="00214683" w:rsidP="00214683">
      <w:pPr>
        <w:spacing w:after="0" w:line="240" w:lineRule="auto"/>
        <w:rPr>
          <w:rFonts w:ascii="Aptos" w:eastAsia="Times New Roman" w:hAnsi="Aptos" w:cs="Times New Roman"/>
          <w:kern w:val="0"/>
          <w:sz w:val="20"/>
          <w:szCs w:val="20"/>
          <w:lang w:eastAsia="fr-FR"/>
          <w14:ligatures w14:val="none"/>
        </w:rPr>
      </w:pPr>
    </w:p>
    <w:p w:rsidR="00214683" w:rsidRPr="00214683" w:rsidRDefault="00214683" w:rsidP="00214683">
      <w:pPr>
        <w:spacing w:after="0" w:line="240" w:lineRule="auto"/>
        <w:jc w:val="both"/>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lang w:eastAsia="fr-FR"/>
          <w14:ligatures w14:val="none"/>
        </w:rPr>
        <w:t>Vous trouverez ci-dessous deux informations sorties au Journal Officiel (JO) à deux jours d'intervalle, concernant les cyclistes.</w:t>
      </w:r>
    </w:p>
    <w:p w:rsidR="00214683" w:rsidRPr="00214683" w:rsidRDefault="00214683" w:rsidP="00214683">
      <w:pPr>
        <w:spacing w:after="0" w:line="240" w:lineRule="auto"/>
        <w:jc w:val="both"/>
        <w:rPr>
          <w:rFonts w:ascii="Aptos" w:eastAsia="Times New Roman" w:hAnsi="Aptos" w:cs="Times New Roman"/>
          <w:kern w:val="0"/>
          <w:sz w:val="20"/>
          <w:szCs w:val="20"/>
          <w:lang w:eastAsia="fr-FR"/>
          <w14:ligatures w14:val="none"/>
        </w:rPr>
      </w:pPr>
    </w:p>
    <w:p w:rsidR="00214683" w:rsidRPr="00214683" w:rsidRDefault="00214683" w:rsidP="00214683">
      <w:pPr>
        <w:numPr>
          <w:ilvl w:val="0"/>
          <w:numId w:val="2"/>
        </w:numPr>
        <w:spacing w:after="0" w:line="240" w:lineRule="auto"/>
        <w:jc w:val="both"/>
        <w:rPr>
          <w:rFonts w:ascii="Aptos" w:eastAsia="Times New Roman" w:hAnsi="Aptos" w:cs="Times New Roman"/>
          <w:color w:val="000000"/>
          <w:kern w:val="0"/>
          <w:lang w:eastAsia="fr-FR"/>
          <w14:ligatures w14:val="none"/>
        </w:rPr>
      </w:pPr>
      <w:r w:rsidRPr="00214683">
        <w:rPr>
          <w:rFonts w:ascii="Aptos" w:eastAsia="Times New Roman" w:hAnsi="Aptos" w:cs="Times New Roman"/>
          <w:color w:val="000000"/>
          <w:kern w:val="0"/>
          <w:lang w:eastAsia="fr-FR"/>
          <w14:ligatures w14:val="none"/>
        </w:rPr>
        <w:t>Le premier décret :</w:t>
      </w:r>
    </w:p>
    <w:p w:rsidR="00214683" w:rsidRPr="00214683" w:rsidRDefault="00214683" w:rsidP="00214683">
      <w:pPr>
        <w:spacing w:after="0" w:line="240" w:lineRule="auto"/>
        <w:ind w:left="600"/>
        <w:jc w:val="both"/>
        <w:rPr>
          <w:rFonts w:ascii="Aptos" w:eastAsia="Times New Roman" w:hAnsi="Aptos" w:cs="Times New Roman"/>
          <w:kern w:val="0"/>
          <w:sz w:val="20"/>
          <w:szCs w:val="20"/>
          <w:lang w:eastAsia="fr-FR"/>
          <w14:ligatures w14:val="none"/>
        </w:rPr>
      </w:pPr>
      <w:r w:rsidRPr="00214683">
        <w:rPr>
          <w:rFonts w:ascii="Aptos" w:eastAsia="Times New Roman" w:hAnsi="Aptos" w:cs="Times New Roman"/>
          <w:b/>
          <w:bCs/>
          <w:color w:val="000000"/>
          <w:kern w:val="0"/>
          <w:lang w:eastAsia="fr-FR"/>
          <w14:ligatures w14:val="none"/>
        </w:rPr>
        <w:t>Décret n°2024-1074 du 27 novembre 2024</w:t>
      </w:r>
      <w:r w:rsidRPr="00214683">
        <w:rPr>
          <w:rFonts w:ascii="Aptos" w:eastAsia="Times New Roman" w:hAnsi="Aptos" w:cs="Times New Roman"/>
          <w:color w:val="000000"/>
          <w:kern w:val="0"/>
          <w:lang w:eastAsia="fr-FR"/>
          <w14:ligatures w14:val="none"/>
        </w:rPr>
        <w:t> paru au JO le 29 novembre, relatif aux engins de déplacement personnel motorisés et aux cycles, et modifiant le Code de la route :</w:t>
      </w:r>
    </w:p>
    <w:p w:rsidR="00214683" w:rsidRPr="00214683" w:rsidRDefault="00214683" w:rsidP="00214683">
      <w:pPr>
        <w:spacing w:after="0" w:line="240" w:lineRule="auto"/>
        <w:ind w:left="600"/>
        <w:jc w:val="both"/>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u w:val="single"/>
          <w:lang w:eastAsia="fr-FR"/>
          <w14:ligatures w14:val="none"/>
        </w:rPr>
        <w:t>Objet</w:t>
      </w:r>
      <w:r w:rsidRPr="00214683">
        <w:rPr>
          <w:rFonts w:ascii="Aptos" w:eastAsia="Times New Roman" w:hAnsi="Aptos" w:cs="Times New Roman"/>
          <w:color w:val="000000"/>
          <w:kern w:val="0"/>
          <w:lang w:eastAsia="fr-FR"/>
          <w14:ligatures w14:val="none"/>
        </w:rPr>
        <w:t> : Mesures destinées à faciliter la circulation et à améliorer la sécurité routière des cyclistes.</w:t>
      </w:r>
    </w:p>
    <w:p w:rsidR="00214683" w:rsidRPr="00214683" w:rsidRDefault="00214683" w:rsidP="00214683">
      <w:pPr>
        <w:spacing w:after="0" w:line="240" w:lineRule="auto"/>
        <w:ind w:left="600"/>
        <w:jc w:val="both"/>
        <w:rPr>
          <w:rFonts w:ascii="Aptos" w:eastAsia="Times New Roman" w:hAnsi="Aptos" w:cs="Times New Roman"/>
          <w:kern w:val="0"/>
          <w:sz w:val="20"/>
          <w:szCs w:val="20"/>
          <w:lang w:eastAsia="fr-FR"/>
          <w14:ligatures w14:val="none"/>
        </w:rPr>
      </w:pPr>
    </w:p>
    <w:p w:rsidR="00214683" w:rsidRPr="00214683" w:rsidRDefault="00214683" w:rsidP="00214683">
      <w:pPr>
        <w:spacing w:after="0" w:line="240" w:lineRule="auto"/>
        <w:ind w:left="600"/>
        <w:jc w:val="both"/>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u w:val="single"/>
          <w:lang w:eastAsia="fr-FR"/>
          <w14:ligatures w14:val="none"/>
        </w:rPr>
        <w:t>Entrée en vigueur</w:t>
      </w:r>
      <w:r w:rsidRPr="00214683">
        <w:rPr>
          <w:rFonts w:ascii="Aptos" w:eastAsia="Times New Roman" w:hAnsi="Aptos" w:cs="Times New Roman"/>
          <w:color w:val="000000"/>
          <w:kern w:val="0"/>
          <w:lang w:eastAsia="fr-FR"/>
          <w14:ligatures w14:val="none"/>
        </w:rPr>
        <w:t> : le texte entre en vigueur le lendemain de sa publication.</w:t>
      </w:r>
    </w:p>
    <w:p w:rsidR="00214683" w:rsidRPr="00214683" w:rsidRDefault="00214683" w:rsidP="00214683">
      <w:pPr>
        <w:spacing w:after="0" w:line="240" w:lineRule="auto"/>
        <w:ind w:left="600"/>
        <w:jc w:val="both"/>
        <w:rPr>
          <w:rFonts w:ascii="Aptos" w:eastAsia="Times New Roman" w:hAnsi="Aptos" w:cs="Times New Roman"/>
          <w:kern w:val="0"/>
          <w:sz w:val="20"/>
          <w:szCs w:val="20"/>
          <w:lang w:eastAsia="fr-FR"/>
          <w14:ligatures w14:val="none"/>
        </w:rPr>
      </w:pPr>
    </w:p>
    <w:p w:rsidR="00214683" w:rsidRPr="00214683" w:rsidRDefault="00214683" w:rsidP="00214683">
      <w:pPr>
        <w:spacing w:line="240" w:lineRule="auto"/>
        <w:ind w:left="600"/>
        <w:jc w:val="both"/>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u w:val="single"/>
          <w:lang w:eastAsia="fr-FR"/>
          <w14:ligatures w14:val="none"/>
        </w:rPr>
        <w:t>Notice</w:t>
      </w:r>
      <w:r w:rsidRPr="00214683">
        <w:rPr>
          <w:rFonts w:ascii="Aptos" w:eastAsia="Times New Roman" w:hAnsi="Aptos" w:cs="Times New Roman"/>
          <w:color w:val="000000"/>
          <w:kern w:val="0"/>
          <w:lang w:eastAsia="fr-FR"/>
          <w14:ligatures w14:val="none"/>
        </w:rPr>
        <w:t xml:space="preserve"> : le décret met en application certaines mesures du Plan vélo et mobilités actives du 14 septembre 2018, du Plan vélo et marche du 5 mai 2023, ainsi que du Plan national pour mieux réguler les trottinettes électriques. </w:t>
      </w:r>
      <w:r w:rsidRPr="00214683">
        <w:rPr>
          <w:rFonts w:ascii="Aptos" w:eastAsia="Times New Roman" w:hAnsi="Aptos" w:cs="Times New Roman"/>
          <w:color w:val="000000"/>
          <w:kern w:val="0"/>
          <w:shd w:val="clear" w:color="auto" w:fill="FFFF00"/>
          <w:lang w:eastAsia="fr-FR"/>
          <w14:ligatures w14:val="none"/>
        </w:rPr>
        <w:t xml:space="preserve">Il vise à améliorer la visibilité des cycles et engins de déplacement personnel motorisés, en autorisant l’installation de dispositifs d’éclairages ou de signalisation complémentaires sur le cycle et sa remorque, sur l’engin de déplacement personnel motorisé (EDPM), ou portés par le conducteur. Il vise également à permettre la circulation à deux de front, sans obligation de se rabattre, sur les voies vertes, aires piétonnes et zones de rencontres. </w:t>
      </w:r>
      <w:r w:rsidRPr="00214683">
        <w:rPr>
          <w:rFonts w:ascii="Aptos" w:eastAsia="Times New Roman" w:hAnsi="Aptos" w:cs="Times New Roman"/>
          <w:color w:val="000000"/>
          <w:kern w:val="0"/>
          <w:lang w:eastAsia="fr-FR"/>
          <w14:ligatures w14:val="none"/>
        </w:rPr>
        <w:t>Références : le décret modifie la partie réglementaire du Code de la route qui peut être consulté, dans sa rédaction issue de cette modification, sur le site Légifrance (</w:t>
      </w:r>
      <w:hyperlink r:id="rId7" w:tgtFrame="_blank" w:history="1">
        <w:r w:rsidRPr="00214683">
          <w:rPr>
            <w:rFonts w:ascii="Aptos" w:eastAsia="Times New Roman" w:hAnsi="Aptos" w:cs="Times New Roman"/>
            <w:color w:val="000000"/>
            <w:kern w:val="0"/>
            <w:u w:val="single"/>
            <w:lang w:eastAsia="fr-FR"/>
            <w14:ligatures w14:val="none"/>
          </w:rPr>
          <w:t>https://www.legifrance.gouv.fr</w:t>
        </w:r>
      </w:hyperlink>
      <w:r w:rsidRPr="00214683">
        <w:rPr>
          <w:rFonts w:ascii="Aptos" w:eastAsia="Times New Roman" w:hAnsi="Aptos" w:cs="Times New Roman"/>
          <w:color w:val="000000"/>
          <w:kern w:val="0"/>
          <w:lang w:eastAsia="fr-FR"/>
          <w14:ligatures w14:val="none"/>
        </w:rPr>
        <w:t>).</w:t>
      </w:r>
    </w:p>
    <w:p w:rsidR="00214683" w:rsidRPr="00214683" w:rsidRDefault="00214683" w:rsidP="00214683">
      <w:pPr>
        <w:spacing w:line="240" w:lineRule="auto"/>
        <w:ind w:left="600"/>
        <w:jc w:val="both"/>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lang w:eastAsia="fr-FR"/>
          <w14:ligatures w14:val="none"/>
        </w:rPr>
        <w:t>En tant que président de la commission Sécurité je me réjouis de ces décisions qui font suite à nos demandes auprès de la Délégation à la Sécurité routière (DSR) </w:t>
      </w:r>
    </w:p>
    <w:p w:rsidR="00214683" w:rsidRPr="00214683" w:rsidRDefault="00214683" w:rsidP="00214683">
      <w:pPr>
        <w:numPr>
          <w:ilvl w:val="0"/>
          <w:numId w:val="3"/>
        </w:numPr>
        <w:spacing w:line="240" w:lineRule="auto"/>
        <w:jc w:val="both"/>
        <w:rPr>
          <w:rFonts w:ascii="Aptos" w:eastAsia="Times New Roman" w:hAnsi="Aptos" w:cs="Times New Roman"/>
          <w:color w:val="000000"/>
          <w:kern w:val="0"/>
          <w:lang w:eastAsia="fr-FR"/>
          <w14:ligatures w14:val="none"/>
        </w:rPr>
      </w:pPr>
      <w:r w:rsidRPr="00214683">
        <w:rPr>
          <w:rFonts w:ascii="Aptos" w:eastAsia="Times New Roman" w:hAnsi="Aptos" w:cs="Times New Roman"/>
          <w:color w:val="000000"/>
          <w:kern w:val="0"/>
          <w:lang w:eastAsia="fr-FR"/>
          <w14:ligatures w14:val="none"/>
        </w:rPr>
        <w:t>Le deuxième décret :</w:t>
      </w:r>
    </w:p>
    <w:p w:rsidR="00214683" w:rsidRPr="00214683" w:rsidRDefault="00214683" w:rsidP="00214683">
      <w:pPr>
        <w:spacing w:line="240" w:lineRule="auto"/>
        <w:ind w:left="600"/>
        <w:jc w:val="both"/>
        <w:rPr>
          <w:rFonts w:ascii="Aptos" w:eastAsia="Times New Roman" w:hAnsi="Aptos" w:cs="Times New Roman"/>
          <w:kern w:val="0"/>
          <w:sz w:val="20"/>
          <w:szCs w:val="20"/>
          <w:lang w:eastAsia="fr-FR"/>
          <w14:ligatures w14:val="none"/>
        </w:rPr>
      </w:pPr>
      <w:hyperlink r:id="rId8" w:tgtFrame="_blank" w:tooltip="https://www.legifrance.gouv.fr/loda/id/LEGIARTI000050676171/2024-11-30/" w:history="1">
        <w:proofErr w:type="gramStart"/>
        <w:r w:rsidRPr="00214683">
          <w:rPr>
            <w:rFonts w:ascii="Aptos" w:eastAsia="Times New Roman" w:hAnsi="Aptos" w:cs="Times New Roman"/>
            <w:b/>
            <w:bCs/>
            <w:color w:val="000000"/>
            <w:kern w:val="0"/>
            <w:u w:val="single"/>
            <w:lang w:eastAsia="fr-FR"/>
            <w14:ligatures w14:val="none"/>
          </w:rPr>
          <w:t>L' article</w:t>
        </w:r>
        <w:proofErr w:type="gramEnd"/>
        <w:r w:rsidRPr="00214683">
          <w:rPr>
            <w:rFonts w:ascii="Aptos" w:eastAsia="Times New Roman" w:hAnsi="Aptos" w:cs="Times New Roman"/>
            <w:b/>
            <w:bCs/>
            <w:color w:val="000000"/>
            <w:kern w:val="0"/>
            <w:u w:val="single"/>
            <w:lang w:eastAsia="fr-FR"/>
            <w14:ligatures w14:val="none"/>
          </w:rPr>
          <w:t xml:space="preserve"> R 313-5 du Code de la route est modifié par Décret n°2024-1074 du 27 novembre 2024 - art. 4</w:t>
        </w:r>
      </w:hyperlink>
      <w:r w:rsidRPr="00214683">
        <w:rPr>
          <w:rFonts w:ascii="Aptos" w:eastAsia="Times New Roman" w:hAnsi="Aptos" w:cs="Times New Roman"/>
          <w:b/>
          <w:bCs/>
          <w:color w:val="000000"/>
          <w:kern w:val="0"/>
          <w:lang w:eastAsia="fr-FR"/>
          <w14:ligatures w14:val="none"/>
        </w:rPr>
        <w:t>,</w:t>
      </w:r>
      <w:r w:rsidRPr="00214683">
        <w:rPr>
          <w:rFonts w:ascii="Aptos" w:eastAsia="Times New Roman" w:hAnsi="Aptos" w:cs="Times New Roman"/>
          <w:color w:val="000000"/>
          <w:kern w:val="0"/>
          <w:lang w:eastAsia="fr-FR"/>
          <w14:ligatures w14:val="none"/>
        </w:rPr>
        <w:t> paru au JO le 30 novembre, relatif aux feux de position arrière.</w:t>
      </w:r>
    </w:p>
    <w:p w:rsidR="00214683" w:rsidRPr="00214683" w:rsidRDefault="00214683" w:rsidP="00214683">
      <w:pPr>
        <w:spacing w:line="240" w:lineRule="auto"/>
        <w:ind w:left="600"/>
        <w:jc w:val="both"/>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lang w:eastAsia="fr-FR"/>
          <w14:ligatures w14:val="none"/>
        </w:rPr>
        <w:t>V.-La nuit, ou le jour lorsque la visibilité est insuffisante, tout engin de déplacement personnel motorisé ou cycle doit être muni d'un feu de position arrière.</w:t>
      </w:r>
      <w:r w:rsidRPr="00214683">
        <w:rPr>
          <w:rFonts w:ascii="Aptos" w:eastAsia="Times New Roman" w:hAnsi="Aptos" w:cs="Times New Roman"/>
          <w:color w:val="000000"/>
          <w:kern w:val="0"/>
          <w:u w:val="single"/>
          <w:shd w:val="clear" w:color="auto" w:fill="FFFF00"/>
          <w:lang w:eastAsia="fr-FR"/>
          <w14:ligatures w14:val="none"/>
        </w:rPr>
        <w:t> </w:t>
      </w:r>
      <w:r w:rsidRPr="00214683">
        <w:rPr>
          <w:rFonts w:ascii="Aptos" w:eastAsia="Times New Roman" w:hAnsi="Aptos" w:cs="Times New Roman"/>
          <w:b/>
          <w:bCs/>
          <w:color w:val="000000"/>
          <w:kern w:val="0"/>
          <w:u w:val="single"/>
          <w:shd w:val="clear" w:color="auto" w:fill="FFFF00"/>
          <w:lang w:eastAsia="fr-FR"/>
          <w14:ligatures w14:val="none"/>
        </w:rPr>
        <w:t>Ce feu ne doit pas être clignotant</w:t>
      </w:r>
      <w:r w:rsidRPr="00214683">
        <w:rPr>
          <w:rFonts w:ascii="Aptos" w:eastAsia="Times New Roman" w:hAnsi="Aptos" w:cs="Times New Roman"/>
          <w:b/>
          <w:bCs/>
          <w:color w:val="000000"/>
          <w:kern w:val="0"/>
          <w:lang w:eastAsia="fr-FR"/>
          <w14:ligatures w14:val="none"/>
        </w:rPr>
        <w:t> </w:t>
      </w:r>
      <w:r w:rsidRPr="00214683">
        <w:rPr>
          <w:rFonts w:ascii="Aptos" w:eastAsia="Times New Roman" w:hAnsi="Aptos" w:cs="Times New Roman"/>
          <w:color w:val="000000"/>
          <w:kern w:val="0"/>
          <w:lang w:eastAsia="fr-FR"/>
          <w14:ligatures w14:val="none"/>
        </w:rPr>
        <w:t>et doit être nettement visible de l'arrière lorsque le véhicule est monté. Tout engin de déplacement personnel motorisé ou cycle peut être muni d'un feu de position arrière supplémentaire répondant aux mêmes caractéristiques. Le conducteur peut porter sur lui un tel feu.</w:t>
      </w:r>
    </w:p>
    <w:p w:rsidR="00214683" w:rsidRPr="00214683" w:rsidRDefault="00214683" w:rsidP="00214683">
      <w:pPr>
        <w:spacing w:line="240" w:lineRule="auto"/>
        <w:ind w:left="600"/>
        <w:jc w:val="both"/>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lang w:eastAsia="fr-FR"/>
          <w14:ligatures w14:val="none"/>
        </w:rPr>
        <w:t>Il est évident que cette modification, si elle se rapproche du positionnement fédéral concernant la circulation en groupe, n'est pas une bonne chose pour une circulation en solo ; le clignotant étant beaucoup plus visible que le feu fixe. Il reste donc encore des combats à mener.</w:t>
      </w:r>
    </w:p>
    <w:p w:rsidR="00214683" w:rsidRPr="00214683" w:rsidRDefault="00214683" w:rsidP="00214683">
      <w:pPr>
        <w:spacing w:line="240" w:lineRule="auto"/>
        <w:rPr>
          <w:rFonts w:ascii="Aptos" w:eastAsia="Times New Roman" w:hAnsi="Aptos" w:cs="Times New Roman"/>
          <w:kern w:val="0"/>
          <w:sz w:val="20"/>
          <w:szCs w:val="20"/>
          <w:lang w:eastAsia="fr-FR"/>
          <w14:ligatures w14:val="none"/>
        </w:rPr>
      </w:pPr>
      <w:r w:rsidRPr="00214683">
        <w:rPr>
          <w:rFonts w:ascii="Aptos" w:eastAsia="Times New Roman" w:hAnsi="Aptos" w:cs="Times New Roman"/>
          <w:color w:val="000000"/>
          <w:kern w:val="0"/>
          <w:lang w:eastAsia="fr-FR"/>
          <w14:ligatures w14:val="none"/>
        </w:rPr>
        <w:t> Bien cordialement</w:t>
      </w:r>
      <w:r>
        <w:rPr>
          <w:rFonts w:ascii="Aptos" w:eastAsia="Times New Roman" w:hAnsi="Aptos" w:cs="Times New Roman"/>
          <w:color w:val="000000"/>
          <w:kern w:val="0"/>
          <w:lang w:eastAsia="fr-FR"/>
          <w14:ligatures w14:val="none"/>
        </w:rPr>
        <w:tab/>
      </w:r>
      <w:r w:rsidRPr="00214683">
        <w:rPr>
          <w:rFonts w:ascii="Arial" w:eastAsia="Times New Roman" w:hAnsi="Arial" w:cs="Arial"/>
          <w:b/>
          <w:bCs/>
          <w:color w:val="000000"/>
          <w:kern w:val="0"/>
          <w:lang w:eastAsia="fr-FR"/>
          <w14:ligatures w14:val="none"/>
        </w:rPr>
        <w:t>Denis VITIEL</w:t>
      </w:r>
      <w:r>
        <w:rPr>
          <w:rFonts w:ascii="Arial" w:eastAsia="Times New Roman" w:hAnsi="Arial" w:cs="Arial"/>
          <w:b/>
          <w:bCs/>
          <w:color w:val="000000"/>
          <w:kern w:val="0"/>
          <w:lang w:eastAsia="fr-FR"/>
          <w14:ligatures w14:val="none"/>
        </w:rPr>
        <w:t xml:space="preserve"> Comité directeur fédéral</w:t>
      </w:r>
    </w:p>
    <w:tbl>
      <w:tblPr>
        <w:tblW w:w="10500" w:type="dxa"/>
        <w:tblCellMar>
          <w:left w:w="0" w:type="dxa"/>
          <w:right w:w="0" w:type="dxa"/>
        </w:tblCellMar>
        <w:tblLook w:val="04A0" w:firstRow="1" w:lastRow="0" w:firstColumn="1" w:lastColumn="0" w:noHBand="0" w:noVBand="1"/>
      </w:tblPr>
      <w:tblGrid>
        <w:gridCol w:w="10451"/>
        <w:gridCol w:w="16"/>
        <w:gridCol w:w="306"/>
      </w:tblGrid>
      <w:tr w:rsidR="00214683" w:rsidRPr="00214683" w:rsidTr="00494D9C">
        <w:trPr>
          <w:trHeight w:val="80"/>
        </w:trPr>
        <w:tc>
          <w:tcPr>
            <w:tcW w:w="1855" w:type="dxa"/>
            <w:vAlign w:val="center"/>
            <w:hideMark/>
          </w:tcPr>
          <w:tbl>
            <w:tblPr>
              <w:tblpPr w:leftFromText="141" w:rightFromText="141" w:vertAnchor="text" w:horzAnchor="margin" w:tblpY="-18"/>
              <w:tblW w:w="10500" w:type="dxa"/>
              <w:tblCellMar>
                <w:left w:w="0" w:type="dxa"/>
                <w:right w:w="0" w:type="dxa"/>
              </w:tblCellMar>
              <w:tblLook w:val="04A0" w:firstRow="1" w:lastRow="0" w:firstColumn="1" w:lastColumn="0" w:noHBand="0" w:noVBand="1"/>
            </w:tblPr>
            <w:tblGrid>
              <w:gridCol w:w="1855"/>
              <w:gridCol w:w="3863"/>
              <w:gridCol w:w="4782"/>
            </w:tblGrid>
            <w:tr w:rsidR="00214683" w:rsidRPr="00214683" w:rsidTr="00214683">
              <w:tc>
                <w:tcPr>
                  <w:tcW w:w="1855" w:type="dxa"/>
                  <w:vAlign w:val="center"/>
                  <w:hideMark/>
                </w:tcPr>
                <w:p w:rsidR="00214683" w:rsidRPr="00214683" w:rsidRDefault="00214683" w:rsidP="00214683">
                  <w:pPr>
                    <w:spacing w:after="0" w:line="240" w:lineRule="auto"/>
                    <w:rPr>
                      <w:rFonts w:ascii="Times New Roman" w:eastAsia="Times New Roman" w:hAnsi="Times New Roman" w:cs="Times New Roman"/>
                      <w:kern w:val="0"/>
                      <w:sz w:val="24"/>
                      <w:szCs w:val="24"/>
                      <w:lang w:eastAsia="fr-FR"/>
                      <w14:ligatures w14:val="none"/>
                    </w:rPr>
                  </w:pPr>
                  <w:r w:rsidRPr="00214683">
                    <w:rPr>
                      <w:rFonts w:ascii="Calibri" w:eastAsia="Times New Roman" w:hAnsi="Calibri" w:cs="Calibri"/>
                      <w:color w:val="4472C4"/>
                      <w:kern w:val="0"/>
                      <w:sz w:val="20"/>
                      <w:szCs w:val="20"/>
                      <w:lang w:eastAsia="fr-FR"/>
                      <w14:ligatures w14:val="none"/>
                    </w:rPr>
                    <w:t> </w:t>
                  </w:r>
                  <w:r w:rsidRPr="00214683">
                    <w:rPr>
                      <w:rFonts w:ascii="Arial" w:eastAsia="Times New Roman" w:hAnsi="Arial" w:cs="Arial"/>
                      <w:noProof/>
                      <w:color w:val="000000"/>
                      <w:kern w:val="0"/>
                      <w:sz w:val="18"/>
                      <w:szCs w:val="18"/>
                      <w:lang w:eastAsia="fr-FR"/>
                      <w14:ligatures w14:val="none"/>
                    </w:rPr>
                    <mc:AlternateContent>
                      <mc:Choice Requires="wps">
                        <w:drawing>
                          <wp:inline distT="0" distB="0" distL="0" distR="0" wp14:anchorId="7E0B3DD1" wp14:editId="104F6F84">
                            <wp:extent cx="942975" cy="942975"/>
                            <wp:effectExtent l="0" t="0" r="0" b="0"/>
                            <wp:docPr id="937784602" name="m_5685867384886746071m_-5516958834309252969m_2847750601644467230m_-2755571819090514270m_5321914440815896382x_x_Imag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29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918E5" id="m_5685867384886746071m_-5516958834309252969m_2847750601644467230m_-2755571819090514270m_5321914440815896382x_x_Image 11" o:spid="_x0000_s1026" style="width:74.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7d0gEAAJ4DAAAOAAAAZHJzL2Uyb0RvYy54bWysU8tu2zAQvBfoPxC817INp6kFy0GQIEWB&#10;9AGk/QCaIiWiEpfdpS27X98l5dhucit6IfZBzc4OR6ubfd+JnUFy4Cs5m0ylMF5D7XxTyR/fH959&#10;kIKi8rXqwJtKHgzJm/XbN6shlGYOLXS1QcEgnsohVLKNMZRFQbo1vaIJBOO5aQF7FTnFpqhRDYze&#10;d8V8On1fDIB1QNCGiKv3Y1OuM761Rsev1pKJoqskc4v5xHxu0lmsV6psUIXW6SMN9Q8seuU8Dz1B&#10;3auoxBbdK6jeaQQCGyca+gKsddrkHXib2fTFNk+tCibvwuJQOMlE/w9Wf9k9hW+YqFN4BP2ThIe7&#10;VvnG3FJg+fhR5bmECENrVM0MZkm7YghUnjBSQowmNsNnqPm11TZClmVvsU8zeGGxz+ofTuqbfRSa&#10;i8vFfHl9JYXm1jFOE1T5/HFAih8N9CIFlURml8HV7pHiePX5Sprl4cF1XX7gzv9VYMxUyeQT3+QW&#10;KjdQH5g7wmgSNjUHLeBvKQY2SCXp11ahkaL75Hn/5WyxSI7KyeLqes4JXnY2lx3lNUNVMkoxhndx&#10;dOE2oGvaLPPI8ZY1sy7vc2Z1JMsmyIocDZtcdpnnW+ffav0HAAD//wMAUEsDBBQABgAIAAAAIQAW&#10;qgC+2wAAAAUBAAAPAAAAZHJzL2Rvd25yZXYueG1sTI9BS8NAEIXvgv9hGcGLtBvFSonZFCmIRYTS&#10;tPY8zU6T0Oxsmt0m8d93K0K9DG94w3vfJLPB1KKj1lWWFTyOIxDEudUVFwo26/fRFITzyBpry6Tg&#10;hxzM0tubBGNte15Rl/lChBB2MSoovW9iKV1ekkE3tg1x8Pa2NejD2hZSt9iHcFPLpyh6kQYrDg0l&#10;NjQvKT9kJ6Ogz5fddv31IZcP24Xl4+I4z74/lbq/G95eQXga/PUYLvgBHdLAtLMn1k7UCsIj/nde&#10;vOfpBMTuT8g0kf/p0zMAAAD//wMAUEsBAi0AFAAGAAgAAAAhALaDOJL+AAAA4QEAABMAAAAAAAAA&#10;AAAAAAAAAAAAAFtDb250ZW50X1R5cGVzXS54bWxQSwECLQAUAAYACAAAACEAOP0h/9YAAACUAQAA&#10;CwAAAAAAAAAAAAAAAAAvAQAAX3JlbHMvLnJlbHNQSwECLQAUAAYACAAAACEAmHmO3dIBAACeAwAA&#10;DgAAAAAAAAAAAAAAAAAuAgAAZHJzL2Uyb0RvYy54bWxQSwECLQAUAAYACAAAACEAFqoAvtsAAAAF&#10;AQAADwAAAAAAAAAAAAAAAAAsBAAAZHJzL2Rvd25yZXYueG1sUEsFBgAAAAAEAAQA8wAAADQFAAAA&#10;AA==&#10;" filled="f" stroked="f">
                            <o:lock v:ext="edit" aspectratio="t"/>
                            <w10:anchorlock/>
                          </v:rect>
                        </w:pict>
                      </mc:Fallback>
                    </mc:AlternateContent>
                  </w:r>
                </w:p>
              </w:tc>
              <w:tc>
                <w:tcPr>
                  <w:tcW w:w="3863" w:type="dxa"/>
                  <w:vAlign w:val="center"/>
                  <w:hideMark/>
                </w:tcPr>
                <w:p w:rsidR="00214683" w:rsidRPr="00214683" w:rsidRDefault="00214683" w:rsidP="00214683">
                  <w:pPr>
                    <w:spacing w:line="240" w:lineRule="auto"/>
                    <w:rPr>
                      <w:rFonts w:ascii="Aptos" w:eastAsia="Times New Roman" w:hAnsi="Aptos" w:cs="Times New Roman"/>
                      <w:kern w:val="0"/>
                      <w:sz w:val="24"/>
                      <w:szCs w:val="24"/>
                      <w:lang w:eastAsia="fr-FR"/>
                      <w14:ligatures w14:val="none"/>
                    </w:rPr>
                  </w:pPr>
                  <w:r w:rsidRPr="00214683">
                    <w:rPr>
                      <w:rFonts w:ascii="Arial" w:eastAsia="Times New Roman" w:hAnsi="Arial" w:cs="Arial"/>
                      <w:color w:val="000000"/>
                      <w:kern w:val="0"/>
                      <w:sz w:val="18"/>
                      <w:szCs w:val="18"/>
                      <w:lang w:eastAsia="fr-FR"/>
                      <w14:ligatures w14:val="none"/>
                    </w:rPr>
                    <w:t>Membre du bureau</w:t>
                  </w:r>
                </w:p>
                <w:p w:rsidR="00214683" w:rsidRPr="00214683" w:rsidRDefault="00214683" w:rsidP="00214683">
                  <w:pPr>
                    <w:spacing w:after="0" w:line="240" w:lineRule="auto"/>
                    <w:rPr>
                      <w:rFonts w:ascii="Times New Roman" w:eastAsia="Times New Roman" w:hAnsi="Times New Roman" w:cs="Times New Roman"/>
                      <w:kern w:val="0"/>
                      <w:sz w:val="24"/>
                      <w:szCs w:val="24"/>
                      <w:lang w:eastAsia="fr-FR"/>
                      <w14:ligatures w14:val="none"/>
                    </w:rPr>
                  </w:pPr>
                  <w:r w:rsidRPr="00214683">
                    <w:rPr>
                      <w:rFonts w:ascii="Arial" w:eastAsia="Times New Roman" w:hAnsi="Arial" w:cs="Arial"/>
                      <w:color w:val="000000"/>
                      <w:kern w:val="0"/>
                      <w:sz w:val="18"/>
                      <w:szCs w:val="18"/>
                      <w:lang w:eastAsia="fr-FR"/>
                      <w14:ligatures w14:val="none"/>
                    </w:rPr>
                    <w:t>Commission sécurité - GT Technique &amp; VAE</w:t>
                  </w:r>
                </w:p>
                <w:p w:rsidR="00214683" w:rsidRPr="00214683" w:rsidRDefault="00214683" w:rsidP="00214683">
                  <w:pPr>
                    <w:spacing w:after="0" w:line="240" w:lineRule="auto"/>
                    <w:rPr>
                      <w:rFonts w:ascii="Times New Roman" w:eastAsia="Times New Roman" w:hAnsi="Times New Roman" w:cs="Times New Roman"/>
                      <w:kern w:val="0"/>
                      <w:sz w:val="24"/>
                      <w:szCs w:val="24"/>
                      <w:lang w:eastAsia="fr-FR"/>
                      <w14:ligatures w14:val="none"/>
                    </w:rPr>
                  </w:pPr>
                  <w:r w:rsidRPr="00214683">
                    <w:rPr>
                      <w:rFonts w:ascii="Arial" w:eastAsia="Times New Roman" w:hAnsi="Arial" w:cs="Arial"/>
                      <w:noProof/>
                      <w:color w:val="000000"/>
                      <w:kern w:val="0"/>
                      <w:sz w:val="18"/>
                      <w:szCs w:val="18"/>
                      <w:lang w:eastAsia="fr-FR"/>
                      <w14:ligatures w14:val="none"/>
                    </w:rPr>
                    <mc:AlternateContent>
                      <mc:Choice Requires="wps">
                        <w:drawing>
                          <wp:inline distT="0" distB="0" distL="0" distR="0" wp14:anchorId="5275E6B4" wp14:editId="102079BC">
                            <wp:extent cx="180975" cy="180975"/>
                            <wp:effectExtent l="0" t="0" r="0" b="0"/>
                            <wp:docPr id="1798903812" name="m_5685867384886746071m_-5516958834309252969m_2847750601644467230m_-2755571819090514270m_5321914440815896382x_x_Imag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B58C2" id="m_5685867384886746071m_-5516958834309252969m_2847750601644467230m_-2755571819090514270m_5321914440815896382x_x_Image 10"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r70wEAAJ4DAAAOAAAAZHJzL2Uyb0RvYy54bWysU8tu2zAQvBfoPxC815IMp0kEy0GQIEWB&#10;tA2Q5gNoipSESlx2l7bsfn2XlGO76a3ohdgHNTs7HC1vdkMvtgapA1fJYpZLYZyGunNNJV++P3y4&#10;koKCcrXqwZlK7g3Jm9X7d8vRl2YOLfS1QcEgjsrRV7INwZdZRro1g6IZeOO4aQEHFTjFJqtRjYw+&#10;9Nk8zz9mI2DtEbQh4ur91JSrhG+t0eGbtWSC6CvJ3EI6MZ3reGarpSobVL7t9IGG+gcWg+ocDz1C&#10;3augxAa7v6CGTiMQ2DDTMGRgbadN2oG3KfI32zy3ypu0C4tD/igT/T9Y/XX77J8wUif/CPoHCQd3&#10;rXKNuSXP8vGjylMJEcbWqJoZFFG7bPRUHjFiQowm1uMXqPm11SZAkmVncYgzeGGxS+rvj+qbXRCa&#10;i8VVfn15IYXm1iGOE1T5+rFHCp8MDCIGlURml8DV9pHCdPX1Spzl4KHr+/TAvfujwJixkshHvtEt&#10;VK6h3jN3hMkkbGoOWsBfUoxskErSz41CI0X/2fH+18ViER2VksXF5ZwTPO+szzvKaYaqZJBiCu/C&#10;5MKNx65pk8wTx1vWzHZpnxOrA1k2QVLkYNjosvM83Tr9VqvfAAAA//8DAFBLAwQUAAYACAAAACEA&#10;rYjyetkAAAADAQAADwAAAGRycy9kb3ducmV2LnhtbEyPQUvDQBCF74L/YRnBi9iNBaXEbIoUxCJC&#10;MdWep9kxCWZn0+w2if/e0R70Mo/hDe99ky0n16qB+tB4NnAzS0ARl942XBl42z5eL0CFiGyx9UwG&#10;vijAMj8/yzC1fuRXGopYKQnhkKKBOsYu1TqUNTkMM98Ri/fhe4dR1r7StsdRwl2r50lypx02LA01&#10;drSqqfwsjs7AWG6G3fblSW+udmvPh/VhVbw/G3N5MT3cg4o0xb9j+MEXdMiFae+PbINqDcgj8XeK&#10;N1/cgtqfVOeZ/s+efwMAAP//AwBQSwECLQAUAAYACAAAACEAtoM4kv4AAADhAQAAEwAAAAAAAAAA&#10;AAAAAAAAAAAAW0NvbnRlbnRfVHlwZXNdLnhtbFBLAQItABQABgAIAAAAIQA4/SH/1gAAAJQBAAAL&#10;AAAAAAAAAAAAAAAAAC8BAABfcmVscy8ucmVsc1BLAQItABQABgAIAAAAIQA5o1r70wEAAJ4DAAAO&#10;AAAAAAAAAAAAAAAAAC4CAABkcnMvZTJvRG9jLnhtbFBLAQItABQABgAIAAAAIQCtiPJ62QAAAAMB&#10;AAAPAAAAAAAAAAAAAAAAAC0EAABkcnMvZG93bnJldi54bWxQSwUGAAAAAAQABADzAAAAMwUAAAAA&#10;" filled="f" stroked="f">
                            <o:lock v:ext="edit" aspectratio="t"/>
                            <w10:anchorlock/>
                          </v:rect>
                        </w:pict>
                      </mc:Fallback>
                    </mc:AlternateContent>
                  </w:r>
                  <w:r w:rsidRPr="00214683">
                    <w:rPr>
                      <w:rFonts w:ascii="Arial" w:eastAsia="Times New Roman" w:hAnsi="Arial" w:cs="Arial"/>
                      <w:color w:val="000000"/>
                      <w:kern w:val="0"/>
                      <w:sz w:val="18"/>
                      <w:szCs w:val="18"/>
                      <w:lang w:eastAsia="fr-FR"/>
                      <w14:ligatures w14:val="none"/>
                    </w:rPr>
                    <w:br/>
                  </w:r>
                  <w:r w:rsidRPr="00214683">
                    <w:rPr>
                      <w:rFonts w:ascii="Arial" w:eastAsia="Times New Roman" w:hAnsi="Arial" w:cs="Arial"/>
                      <w:noProof/>
                      <w:color w:val="000000"/>
                      <w:kern w:val="0"/>
                      <w:sz w:val="18"/>
                      <w:szCs w:val="18"/>
                      <w:lang w:eastAsia="fr-FR"/>
                      <w14:ligatures w14:val="none"/>
                    </w:rPr>
                    <mc:AlternateContent>
                      <mc:Choice Requires="wps">
                        <w:drawing>
                          <wp:inline distT="0" distB="0" distL="0" distR="0" wp14:anchorId="48EADBD1" wp14:editId="74FFB571">
                            <wp:extent cx="180975" cy="114300"/>
                            <wp:effectExtent l="0" t="0" r="0" b="0"/>
                            <wp:docPr id="1794259303" name="m_5685867384886746071m_-5516958834309252969m_2847750601644467230m_-2755571819090514270m_5321914440815896382x_x_Imag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9537E" id="m_5685867384886746071m_-5516958834309252969m_2847750601644467230m_-2755571819090514270m_5321914440815896382x_x_Image 9" o:spid="_x0000_s1026" style="width:14.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E2AEAAJ4DAAAOAAAAZHJzL2Uyb0RvYy54bWysU8tu2zAQvBfoPxC815Jcp0kEy0GQIEWB&#10;9AGk/QCaoiSiEpfdpS27X98l5dhucwt6Ibi71HBmOFre7IZebA2SBVfJYpZLYZyG2rq2kj++P7y7&#10;koKCcrXqwZlK7g3Jm9XbN8vRl2YOHfS1QcEgjsrRV7ILwZdZRrozg6IZeON42AAOKnCJbVajGhl9&#10;6LN5nn/IRsDaI2hDxN37aShXCb9pjA5fm4ZMEH0lmVtIK6Z1HddstVRli8p3Vh9oqFewGJR1fOkR&#10;6l4FJTZoX0ANViMQNGGmYcigaaw2SQOrKfJ/1Dx1ypukhc0hf7SJ/h+s/rJ98t8wUif/CPonCQd3&#10;nXKtuSXP9vGjylMLEcbOqJoZFNG7bPRUHjFiQYwm1uNnqPm11SZAsmXX4BDvYMFil9zfH903uyA0&#10;N4ur/PryQgrNo6JYvM/T62SqfP7YI4WPBgYRN5VEZpfA1faRQiSjyucj8S4HD7bv0wP37q8GH4yd&#10;RD7yjWmhcg31nrkjTCHhUPOmA/wtxcgBqST92ig0UvSfHOu/LhaLmKhULC4u51zg+WR9PlFOM1Ql&#10;gxTT9i5MKdx4tG2XbJ443rJnjU16TqwOZDkESeYhsDFl53U6dfqtVn8AAAD//wMAUEsDBBQABgAI&#10;AAAAIQD0h2Y/2gAAAAMBAAAPAAAAZHJzL2Rvd25yZXYueG1sTI9BS8NAEIXvgv9hGcGL2I0FJcRs&#10;ihTEIkIx1Z6n2TEJZmfT7DaJ/97Ri14eDO/x3jf5anadGmkIrWcDN4sEFHHlbcu1gbfd43UKKkRk&#10;i51nMvBFAVbF+VmOmfUTv9JYxlpJCYcMDTQx9pnWoWrIYVj4nli8Dz84jHIOtbYDTlLuOr1Mkjvt&#10;sGVZaLCndUPVZ3lyBqZqO+53L096e7XfeD5ujuvy/dmYy4v54R5UpDn+heEHX9ChEKaDP7ENqjMg&#10;j8RfFW+Z3oI6SCZNQBe5/s9efAMAAP//AwBQSwECLQAUAAYACAAAACEAtoM4kv4AAADhAQAAEwAA&#10;AAAAAAAAAAAAAAAAAAAAW0NvbnRlbnRfVHlwZXNdLnhtbFBLAQItABQABgAIAAAAIQA4/SH/1gAA&#10;AJQBAAALAAAAAAAAAAAAAAAAAC8BAABfcmVscy8ucmVsc1BLAQItABQABgAIAAAAIQALn+kE2AEA&#10;AJ4DAAAOAAAAAAAAAAAAAAAAAC4CAABkcnMvZTJvRG9jLnhtbFBLAQItABQABgAIAAAAIQD0h2Y/&#10;2gAAAAMBAAAPAAAAAAAAAAAAAAAAADIEAABkcnMvZG93bnJldi54bWxQSwUGAAAAAAQABADzAAAA&#10;OQUAAAAA&#10;" filled="f" stroked="f">
                            <o:lock v:ext="edit" aspectratio="t"/>
                            <w10:anchorlock/>
                          </v:rect>
                        </w:pict>
                      </mc:Fallback>
                    </mc:AlternateContent>
                  </w:r>
                  <w:r w:rsidRPr="00214683">
                    <w:rPr>
                      <w:rFonts w:ascii="Arial" w:eastAsia="Times New Roman" w:hAnsi="Arial" w:cs="Arial"/>
                      <w:color w:val="000000"/>
                      <w:kern w:val="0"/>
                      <w:sz w:val="18"/>
                      <w:szCs w:val="18"/>
                      <w:lang w:eastAsia="fr-FR"/>
                      <w14:ligatures w14:val="none"/>
                    </w:rPr>
                    <w:t> + 33 (0)4 76 47 14 70</w:t>
                  </w:r>
                  <w:r w:rsidRPr="00214683">
                    <w:rPr>
                      <w:rFonts w:ascii="Arial" w:eastAsia="Times New Roman" w:hAnsi="Arial" w:cs="Arial"/>
                      <w:color w:val="000000"/>
                      <w:kern w:val="0"/>
                      <w:sz w:val="18"/>
                      <w:szCs w:val="18"/>
                      <w:lang w:eastAsia="fr-FR"/>
                      <w14:ligatures w14:val="none"/>
                    </w:rPr>
                    <w:br/>
                  </w:r>
                  <w:r w:rsidRPr="00214683">
                    <w:rPr>
                      <w:rFonts w:ascii="Arial" w:eastAsia="Times New Roman" w:hAnsi="Arial" w:cs="Arial"/>
                      <w:noProof/>
                      <w:color w:val="000000"/>
                      <w:kern w:val="0"/>
                      <w:sz w:val="18"/>
                      <w:szCs w:val="18"/>
                      <w:lang w:eastAsia="fr-FR"/>
                      <w14:ligatures w14:val="none"/>
                    </w:rPr>
                    <mc:AlternateContent>
                      <mc:Choice Requires="wps">
                        <w:drawing>
                          <wp:inline distT="0" distB="0" distL="0" distR="0" wp14:anchorId="10E0AC0F" wp14:editId="1635869B">
                            <wp:extent cx="180975" cy="114300"/>
                            <wp:effectExtent l="0" t="0" r="0" b="0"/>
                            <wp:docPr id="290746228" name="m_5685867384886746071m_-5516958834309252969m_2847750601644467230m_-2755571819090514270m_5321914440815896382x_x_Imag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74861" id="m_5685867384886746071m_-5516958834309252969m_2847750601644467230m_-2755571819090514270m_5321914440815896382x_x_Image 8" o:spid="_x0000_s1026" style="width:14.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E2AEAAJ4DAAAOAAAAZHJzL2Uyb0RvYy54bWysU8tu2zAQvBfoPxC815Jcp0kEy0GQIEWB&#10;9AGk/QCaoiSiEpfdpS27X98l5dhucwt6Ibi71HBmOFre7IZebA2SBVfJYpZLYZyG2rq2kj++P7y7&#10;koKCcrXqwZlK7g3Jm9XbN8vRl2YOHfS1QcEgjsrRV7ILwZdZRrozg6IZeON42AAOKnCJbVajGhl9&#10;6LN5nn/IRsDaI2hDxN37aShXCb9pjA5fm4ZMEH0lmVtIK6Z1HddstVRli8p3Vh9oqFewGJR1fOkR&#10;6l4FJTZoX0ANViMQNGGmYcigaaw2SQOrKfJ/1Dx1ypukhc0hf7SJ/h+s/rJ98t8wUif/CPonCQd3&#10;nXKtuSXP9vGjylMLEcbOqJoZFNG7bPRUHjFiQYwm1uNnqPm11SZAsmXX4BDvYMFil9zfH903uyA0&#10;N4ur/PryQgrNo6JYvM/T62SqfP7YI4WPBgYRN5VEZpfA1faRQiSjyucj8S4HD7bv0wP37q8GH4yd&#10;RD7yjWmhcg31nrkjTCHhUPOmA/wtxcgBqST92ig0UvSfHOu/LhaLmKhULC4u51zg+WR9PlFOM1Ql&#10;gxTT9i5MKdx4tG2XbJ443rJnjU16TqwOZDkESeYhsDFl53U6dfqtVn8AAAD//wMAUEsDBBQABgAI&#10;AAAAIQD0h2Y/2gAAAAMBAAAPAAAAZHJzL2Rvd25yZXYueG1sTI9BS8NAEIXvgv9hGcGL2I0FJcRs&#10;ihTEIkIx1Z6n2TEJZmfT7DaJ/97Ri14eDO/x3jf5anadGmkIrWcDN4sEFHHlbcu1gbfd43UKKkRk&#10;i51nMvBFAVbF+VmOmfUTv9JYxlpJCYcMDTQx9pnWoWrIYVj4nli8Dz84jHIOtbYDTlLuOr1Mkjvt&#10;sGVZaLCndUPVZ3lyBqZqO+53L096e7XfeD5ujuvy/dmYy4v54R5UpDn+heEHX9ChEKaDP7ENqjMg&#10;j8RfFW+Z3oI6SCZNQBe5/s9efAMAAP//AwBQSwECLQAUAAYACAAAACEAtoM4kv4AAADhAQAAEwAA&#10;AAAAAAAAAAAAAAAAAAAAW0NvbnRlbnRfVHlwZXNdLnhtbFBLAQItABQABgAIAAAAIQA4/SH/1gAA&#10;AJQBAAALAAAAAAAAAAAAAAAAAC8BAABfcmVscy8ucmVsc1BLAQItABQABgAIAAAAIQALn+kE2AEA&#10;AJ4DAAAOAAAAAAAAAAAAAAAAAC4CAABkcnMvZTJvRG9jLnhtbFBLAQItABQABgAIAAAAIQD0h2Y/&#10;2gAAAAMBAAAPAAAAAAAAAAAAAAAAADIEAABkcnMvZG93bnJldi54bWxQSwUGAAAAAAQABADzAAAA&#10;OQUAAAAA&#10;" filled="f" stroked="f">
                            <o:lock v:ext="edit" aspectratio="t"/>
                            <w10:anchorlock/>
                          </v:rect>
                        </w:pict>
                      </mc:Fallback>
                    </mc:AlternateContent>
                  </w:r>
                  <w:r w:rsidRPr="00214683">
                    <w:rPr>
                      <w:rFonts w:ascii="Arial" w:eastAsia="Times New Roman" w:hAnsi="Arial" w:cs="Arial"/>
                      <w:color w:val="000000"/>
                      <w:kern w:val="0"/>
                      <w:sz w:val="18"/>
                      <w:szCs w:val="18"/>
                      <w:lang w:eastAsia="fr-FR"/>
                      <w14:ligatures w14:val="none"/>
                    </w:rPr>
                    <w:t> + 33 (0)6 71 67 98 16</w:t>
                  </w:r>
                  <w:r w:rsidRPr="00214683">
                    <w:rPr>
                      <w:rFonts w:ascii="Arial" w:eastAsia="Times New Roman" w:hAnsi="Arial" w:cs="Arial"/>
                      <w:color w:val="000000"/>
                      <w:kern w:val="0"/>
                      <w:sz w:val="18"/>
                      <w:szCs w:val="18"/>
                      <w:lang w:eastAsia="fr-FR"/>
                      <w14:ligatures w14:val="none"/>
                    </w:rPr>
                    <w:br/>
                  </w:r>
                  <w:r w:rsidRPr="00214683">
                    <w:rPr>
                      <w:rFonts w:ascii="Arial" w:eastAsia="Times New Roman" w:hAnsi="Arial" w:cs="Arial"/>
                      <w:noProof/>
                      <w:color w:val="000000"/>
                      <w:kern w:val="0"/>
                      <w:sz w:val="18"/>
                      <w:szCs w:val="18"/>
                      <w:lang w:eastAsia="fr-FR"/>
                      <w14:ligatures w14:val="none"/>
                    </w:rPr>
                    <mc:AlternateContent>
                      <mc:Choice Requires="wps">
                        <w:drawing>
                          <wp:inline distT="0" distB="0" distL="0" distR="0" wp14:anchorId="1E79A2E8" wp14:editId="3B6B5368">
                            <wp:extent cx="171450" cy="85725"/>
                            <wp:effectExtent l="0" t="0" r="0" b="0"/>
                            <wp:docPr id="1115183261" name="m_5685867384886746071m_-5516958834309252969m_2847750601644467230m_-2755571819090514270m_5321914440815896382x_x_Imag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BA97B" id="m_5685867384886746071m_-5516958834309252969m_2847750601644467230m_-2755571819090514270m_5321914440815896382x_x_Image 7" o:spid="_x0000_s1026" style="width:13.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f51gEAAJ0DAAAOAAAAZHJzL2Uyb0RvYy54bWysU9tu2zAMfR+wfxD0vjgOkrUz4hRFiw4D&#10;ugvQ9QMUWbKF2aJGKnGyrx+lpEnWvQ17EURSPjw8PF7e7IZebA2SA1/LcjKVwngNjfNtLZ+/P7y7&#10;loKi8o3qwZta7g3Jm9XbN8sxVGYGHfSNQcEgnqox1LKLMVRFQbozg6IJBOO5aAEHFTnEtmhQjYw+&#10;9MVsOn1fjIBNQNCGiLP3h6JcZXxrjY5frSUTRV9L5hbziflcp7NYLVXVogqd00ca6h9YDMp5bnqC&#10;uldRiQ26v6AGpxEIbJxoGAqw1mmTZ+BpyumraZ46FUyehcWhcJKJ/h+s/rJ9Ct8wUafwCPoHCQ93&#10;nfKtuaXA8vFS5TmFCGNnVMMMyqRdMQaqThgpIEYT6/EzNLxttYmQZdlZHFIPHljssvr7k/pmF4Xm&#10;ZHlVzhe8I82l68XVbJEbqOrl24AUPxoYRLrUEplcxlbbR4qJi6penqRWHh5c3+f99v6PBD9Mmcw9&#10;0U1moWoNzZ6pIxw8wp7mSwf4S4qR/VFL+rlRaKToP3ke/0M5nydD5WDOdDnAy8r6sqK8ZqhaRikO&#10;17t4MOEmoGu7rPKB4y1LZl2e58zqSJY9kMc8+jWZ7DLOr85/1eo3AAAA//8DAFBLAwQUAAYACAAA&#10;ACEAifr1NdoAAAADAQAADwAAAGRycy9kb3ducmV2LnhtbEyPT0vDQBDF74LfYRnBi9iNFf8QsylS&#10;EIsIxVR7nmbHJJidTbPbJH57p170MvB4jze/ly0m16qB+tB4NnA1S0ARl942XBl43zxd3oMKEdli&#10;65kMfFOARX56kmFq/chvNBSxUlLCIUUDdYxdqnUoa3IYZr4jFu/T9w6jyL7StsdRyl2r50lyqx02&#10;LB9q7GhZU/lVHJyBsVwP283rs15fbFee96v9svh4Meb8bHp8ABVpin9hOOILOuTCtPMHtkG1BmRI&#10;/L3ize9E7SRzfQM6z/R/9vwHAAD//wMAUEsBAi0AFAAGAAgAAAAhALaDOJL+AAAA4QEAABMAAAAA&#10;AAAAAAAAAAAAAAAAAFtDb250ZW50X1R5cGVzXS54bWxQSwECLQAUAAYACAAAACEAOP0h/9YAAACU&#10;AQAACwAAAAAAAAAAAAAAAAAvAQAAX3JlbHMvLnJlbHNQSwECLQAUAAYACAAAACEAVhGX+dYBAACd&#10;AwAADgAAAAAAAAAAAAAAAAAuAgAAZHJzL2Uyb0RvYy54bWxQSwECLQAUAAYACAAAACEAifr1NdoA&#10;AAADAQAADwAAAAAAAAAAAAAAAAAwBAAAZHJzL2Rvd25yZXYueG1sUEsFBgAAAAAEAAQA8wAAADcF&#10;AAAAAA==&#10;" filled="f" stroked="f">
                            <o:lock v:ext="edit" aspectratio="t"/>
                            <w10:anchorlock/>
                          </v:rect>
                        </w:pict>
                      </mc:Fallback>
                    </mc:AlternateContent>
                  </w:r>
                  <w:r w:rsidRPr="00214683">
                    <w:rPr>
                      <w:rFonts w:ascii="Arial" w:eastAsia="Times New Roman" w:hAnsi="Arial" w:cs="Arial"/>
                      <w:color w:val="000000"/>
                      <w:kern w:val="0"/>
                      <w:sz w:val="18"/>
                      <w:szCs w:val="18"/>
                      <w:lang w:eastAsia="fr-FR"/>
                      <w14:ligatures w14:val="none"/>
                    </w:rPr>
                    <w:t xml:space="preserve">  </w:t>
                  </w:r>
                  <w:hyperlink r:id="rId9" w:tgtFrame="_blank" w:history="1">
                    <w:r w:rsidRPr="00214683">
                      <w:rPr>
                        <w:rFonts w:ascii="Arial" w:eastAsia="Times New Roman" w:hAnsi="Arial" w:cs="Arial"/>
                        <w:color w:val="333333"/>
                        <w:kern w:val="0"/>
                        <w:sz w:val="18"/>
                        <w:szCs w:val="18"/>
                        <w:u w:val="single"/>
                        <w:lang w:eastAsia="fr-FR"/>
                        <w14:ligatures w14:val="none"/>
                      </w:rPr>
                      <w:t>denis.vitiel@ffvelo.fr</w:t>
                    </w:r>
                  </w:hyperlink>
                </w:p>
              </w:tc>
              <w:tc>
                <w:tcPr>
                  <w:tcW w:w="4782" w:type="dxa"/>
                  <w:tcBorders>
                    <w:left w:val="single" w:sz="8" w:space="0" w:color="2699D1"/>
                  </w:tcBorders>
                  <w:tcMar>
                    <w:top w:w="0" w:type="dxa"/>
                    <w:left w:w="300" w:type="dxa"/>
                    <w:bottom w:w="0" w:type="dxa"/>
                    <w:right w:w="0" w:type="dxa"/>
                  </w:tcMar>
                  <w:vAlign w:val="center"/>
                  <w:hideMark/>
                </w:tcPr>
                <w:p w:rsidR="00214683" w:rsidRPr="00214683" w:rsidRDefault="00214683" w:rsidP="00214683">
                  <w:pPr>
                    <w:spacing w:after="0" w:line="240" w:lineRule="auto"/>
                    <w:rPr>
                      <w:rFonts w:ascii="Times New Roman" w:eastAsia="Times New Roman" w:hAnsi="Times New Roman" w:cs="Times New Roman"/>
                      <w:kern w:val="0"/>
                      <w:sz w:val="24"/>
                      <w:szCs w:val="24"/>
                      <w:lang w:eastAsia="fr-FR"/>
                      <w14:ligatures w14:val="none"/>
                    </w:rPr>
                  </w:pPr>
                  <w:r w:rsidRPr="00214683">
                    <w:rPr>
                      <w:rFonts w:ascii="Arial" w:eastAsia="Times New Roman" w:hAnsi="Arial" w:cs="Arial"/>
                      <w:color w:val="000000"/>
                      <w:kern w:val="0"/>
                      <w:sz w:val="18"/>
                      <w:szCs w:val="18"/>
                      <w:lang w:eastAsia="fr-FR"/>
                      <w14:ligatures w14:val="none"/>
                    </w:rPr>
                    <w:t>FÉDÉRATION FRANÇAISE DE CYCLOTOURISME</w:t>
                  </w:r>
                  <w:r w:rsidRPr="00214683">
                    <w:rPr>
                      <w:rFonts w:ascii="Arial" w:eastAsia="Times New Roman" w:hAnsi="Arial" w:cs="Arial"/>
                      <w:color w:val="000000"/>
                      <w:kern w:val="0"/>
                      <w:sz w:val="18"/>
                      <w:szCs w:val="18"/>
                      <w:lang w:eastAsia="fr-FR"/>
                      <w14:ligatures w14:val="none"/>
                    </w:rPr>
                    <w:br/>
                  </w:r>
                  <w:hyperlink r:id="rId10" w:history="1">
                    <w:r w:rsidRPr="00214683">
                      <w:rPr>
                        <w:rFonts w:ascii="Arial" w:eastAsia="Times New Roman" w:hAnsi="Arial" w:cs="Arial"/>
                        <w:color w:val="0000FF"/>
                        <w:kern w:val="0"/>
                        <w:sz w:val="18"/>
                        <w:szCs w:val="18"/>
                        <w:u w:val="single"/>
                        <w:lang w:eastAsia="fr-FR"/>
                        <w14:ligatures w14:val="none"/>
                      </w:rPr>
                      <w:t>12, rue Louis Bertrand</w:t>
                    </w:r>
                  </w:hyperlink>
                  <w:r w:rsidRPr="00214683">
                    <w:rPr>
                      <w:rFonts w:ascii="Arial" w:eastAsia="Times New Roman" w:hAnsi="Arial" w:cs="Arial"/>
                      <w:color w:val="000000"/>
                      <w:kern w:val="0"/>
                      <w:sz w:val="18"/>
                      <w:szCs w:val="18"/>
                      <w:lang w:eastAsia="fr-FR"/>
                      <w14:ligatures w14:val="none"/>
                    </w:rPr>
                    <w:t xml:space="preserve"> - CS 80045</w:t>
                  </w:r>
                  <w:r w:rsidRPr="00214683">
                    <w:rPr>
                      <w:rFonts w:ascii="Arial" w:eastAsia="Times New Roman" w:hAnsi="Arial" w:cs="Arial"/>
                      <w:color w:val="000000"/>
                      <w:kern w:val="0"/>
                      <w:sz w:val="18"/>
                      <w:szCs w:val="18"/>
                      <w:lang w:eastAsia="fr-FR"/>
                      <w14:ligatures w14:val="none"/>
                    </w:rPr>
                    <w:br/>
                    <w:t>94207 Ivry-sur-Seine Cedex</w:t>
                  </w:r>
                </w:p>
              </w:tc>
            </w:tr>
          </w:tbl>
          <w:p w:rsidR="00214683" w:rsidRPr="00214683" w:rsidRDefault="00214683" w:rsidP="00494D9C">
            <w:pPr>
              <w:spacing w:after="0" w:line="240" w:lineRule="auto"/>
              <w:rPr>
                <w:rFonts w:ascii="Aptos" w:eastAsia="Times New Roman" w:hAnsi="Aptos" w:cs="Times New Roman"/>
                <w:kern w:val="0"/>
                <w:sz w:val="20"/>
                <w:szCs w:val="20"/>
                <w:lang w:eastAsia="fr-FR"/>
                <w14:ligatures w14:val="none"/>
              </w:rPr>
            </w:pPr>
          </w:p>
        </w:tc>
        <w:tc>
          <w:tcPr>
            <w:tcW w:w="3863" w:type="dxa"/>
            <w:vAlign w:val="center"/>
            <w:hideMark/>
          </w:tcPr>
          <w:p w:rsidR="00214683" w:rsidRPr="00214683" w:rsidRDefault="00214683" w:rsidP="00494D9C">
            <w:pPr>
              <w:spacing w:after="0" w:line="240" w:lineRule="auto"/>
              <w:rPr>
                <w:rFonts w:ascii="Times New Roman" w:eastAsia="Times New Roman" w:hAnsi="Times New Roman" w:cs="Times New Roman"/>
                <w:kern w:val="0"/>
                <w:sz w:val="20"/>
                <w:szCs w:val="20"/>
                <w:lang w:eastAsia="fr-FR"/>
                <w14:ligatures w14:val="none"/>
              </w:rPr>
            </w:pPr>
          </w:p>
        </w:tc>
        <w:tc>
          <w:tcPr>
            <w:tcW w:w="4782" w:type="dxa"/>
            <w:tcBorders>
              <w:left w:val="single" w:sz="8" w:space="0" w:color="2699D1"/>
            </w:tcBorders>
            <w:tcMar>
              <w:top w:w="0" w:type="dxa"/>
              <w:left w:w="300" w:type="dxa"/>
              <w:bottom w:w="0" w:type="dxa"/>
              <w:right w:w="0" w:type="dxa"/>
            </w:tcMar>
            <w:vAlign w:val="center"/>
            <w:hideMark/>
          </w:tcPr>
          <w:p w:rsidR="00214683" w:rsidRPr="00214683" w:rsidRDefault="00214683" w:rsidP="00494D9C">
            <w:pPr>
              <w:spacing w:after="0" w:line="240" w:lineRule="auto"/>
              <w:rPr>
                <w:rFonts w:ascii="Times New Roman" w:eastAsia="Times New Roman" w:hAnsi="Times New Roman" w:cs="Times New Roman"/>
                <w:kern w:val="0"/>
                <w:sz w:val="20"/>
                <w:szCs w:val="20"/>
                <w:lang w:eastAsia="fr-FR"/>
                <w14:ligatures w14:val="none"/>
              </w:rPr>
            </w:pPr>
          </w:p>
        </w:tc>
      </w:tr>
    </w:tbl>
    <w:p w:rsidR="00214683" w:rsidRDefault="00214683" w:rsidP="00214683">
      <w:pPr>
        <w:spacing w:line="240" w:lineRule="auto"/>
        <w:rPr>
          <w:rFonts w:ascii="Aptos" w:eastAsia="Times New Roman" w:hAnsi="Aptos" w:cs="Times New Roman"/>
          <w:kern w:val="0"/>
          <w:sz w:val="20"/>
          <w:szCs w:val="20"/>
          <w:lang w:eastAsia="fr-FR"/>
          <w14:ligatures w14:val="none"/>
        </w:rPr>
      </w:pPr>
      <w:r>
        <w:rPr>
          <w:rFonts w:ascii="Aptos" w:eastAsia="Times New Roman" w:hAnsi="Aptos" w:cs="Times New Roman"/>
          <w:color w:val="000000"/>
          <w:kern w:val="0"/>
          <w:lang w:eastAsia="fr-FR"/>
          <w14:ligatures w14:val="none"/>
        </w:rPr>
        <w:tab/>
      </w:r>
      <w:r>
        <w:rPr>
          <w:rFonts w:ascii="Aptos" w:eastAsia="Times New Roman" w:hAnsi="Aptos" w:cs="Times New Roman"/>
          <w:color w:val="000000"/>
          <w:kern w:val="0"/>
          <w:lang w:eastAsia="fr-FR"/>
          <w14:ligatures w14:val="none"/>
        </w:rPr>
        <w:tab/>
      </w:r>
      <w:r>
        <w:rPr>
          <w:rFonts w:ascii="Aptos" w:eastAsia="Times New Roman" w:hAnsi="Aptos" w:cs="Times New Roman"/>
          <w:color w:val="000000"/>
          <w:kern w:val="0"/>
          <w:lang w:eastAsia="fr-FR"/>
          <w14:ligatures w14:val="none"/>
        </w:rPr>
        <w:tab/>
      </w:r>
      <w:r>
        <w:rPr>
          <w:rFonts w:ascii="Aptos" w:eastAsia="Times New Roman" w:hAnsi="Aptos" w:cs="Times New Roman"/>
          <w:color w:val="000000"/>
          <w:kern w:val="0"/>
          <w:lang w:eastAsia="fr-FR"/>
          <w14:ligatures w14:val="none"/>
        </w:rPr>
        <w:tab/>
      </w:r>
      <w:r>
        <w:rPr>
          <w:rFonts w:ascii="Aptos" w:eastAsia="Times New Roman" w:hAnsi="Aptos" w:cs="Times New Roman"/>
          <w:color w:val="000000"/>
          <w:kern w:val="0"/>
          <w:lang w:eastAsia="fr-FR"/>
          <w14:ligatures w14:val="none"/>
        </w:rPr>
        <w:tab/>
      </w:r>
    </w:p>
    <w:p w:rsidR="00B13D87" w:rsidRDefault="00B13D87" w:rsidP="00214683"/>
    <w:sectPr w:rsidR="00B13D87" w:rsidSect="00214683">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374E5"/>
    <w:multiLevelType w:val="multilevel"/>
    <w:tmpl w:val="ADA2C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F04AC0"/>
    <w:multiLevelType w:val="multilevel"/>
    <w:tmpl w:val="FED6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E75D94"/>
    <w:multiLevelType w:val="multilevel"/>
    <w:tmpl w:val="70A4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213894">
    <w:abstractNumId w:val="1"/>
  </w:num>
  <w:num w:numId="2" w16cid:durableId="692147795">
    <w:abstractNumId w:val="2"/>
  </w:num>
  <w:num w:numId="3" w16cid:durableId="202455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83"/>
    <w:rsid w:val="00214683"/>
    <w:rsid w:val="00764652"/>
    <w:rsid w:val="00B13D87"/>
    <w:rsid w:val="00BB3A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79FF"/>
  <w15:chartTrackingRefBased/>
  <w15:docId w15:val="{E617BCDB-6EC4-4856-85EF-5C28185A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75688">
      <w:bodyDiv w:val="1"/>
      <w:marLeft w:val="0"/>
      <w:marRight w:val="0"/>
      <w:marTop w:val="0"/>
      <w:marBottom w:val="0"/>
      <w:divBdr>
        <w:top w:val="none" w:sz="0" w:space="0" w:color="auto"/>
        <w:left w:val="none" w:sz="0" w:space="0" w:color="auto"/>
        <w:bottom w:val="none" w:sz="0" w:space="0" w:color="auto"/>
        <w:right w:val="none" w:sz="0" w:space="0" w:color="auto"/>
      </w:divBdr>
      <w:divsChild>
        <w:div w:id="326976566">
          <w:marLeft w:val="0"/>
          <w:marRight w:val="0"/>
          <w:marTop w:val="0"/>
          <w:marBottom w:val="0"/>
          <w:divBdr>
            <w:top w:val="none" w:sz="0" w:space="0" w:color="auto"/>
            <w:left w:val="none" w:sz="0" w:space="0" w:color="auto"/>
            <w:bottom w:val="none" w:sz="0" w:space="0" w:color="auto"/>
            <w:right w:val="none" w:sz="0" w:space="0" w:color="auto"/>
          </w:divBdr>
        </w:div>
        <w:div w:id="1271933789">
          <w:marLeft w:val="0"/>
          <w:marRight w:val="0"/>
          <w:marTop w:val="0"/>
          <w:marBottom w:val="0"/>
          <w:divBdr>
            <w:top w:val="none" w:sz="0" w:space="0" w:color="auto"/>
            <w:left w:val="none" w:sz="0" w:space="0" w:color="auto"/>
            <w:bottom w:val="none" w:sz="0" w:space="0" w:color="auto"/>
            <w:right w:val="none" w:sz="0" w:space="0" w:color="auto"/>
          </w:divBdr>
          <w:divsChild>
            <w:div w:id="1295137558">
              <w:marLeft w:val="0"/>
              <w:marRight w:val="0"/>
              <w:marTop w:val="0"/>
              <w:marBottom w:val="0"/>
              <w:divBdr>
                <w:top w:val="none" w:sz="0" w:space="0" w:color="auto"/>
                <w:left w:val="none" w:sz="0" w:space="0" w:color="auto"/>
                <w:bottom w:val="none" w:sz="0" w:space="0" w:color="auto"/>
                <w:right w:val="none" w:sz="0" w:space="0" w:color="auto"/>
              </w:divBdr>
              <w:divsChild>
                <w:div w:id="1651057272">
                  <w:marLeft w:val="0"/>
                  <w:marRight w:val="0"/>
                  <w:marTop w:val="0"/>
                  <w:marBottom w:val="0"/>
                  <w:divBdr>
                    <w:top w:val="none" w:sz="0" w:space="0" w:color="auto"/>
                    <w:left w:val="none" w:sz="0" w:space="0" w:color="auto"/>
                    <w:bottom w:val="none" w:sz="0" w:space="0" w:color="auto"/>
                    <w:right w:val="none" w:sz="0" w:space="0" w:color="auto"/>
                  </w:divBdr>
                </w:div>
                <w:div w:id="650329843">
                  <w:marLeft w:val="0"/>
                  <w:marRight w:val="0"/>
                  <w:marTop w:val="0"/>
                  <w:marBottom w:val="0"/>
                  <w:divBdr>
                    <w:top w:val="none" w:sz="0" w:space="0" w:color="auto"/>
                    <w:left w:val="none" w:sz="0" w:space="0" w:color="auto"/>
                    <w:bottom w:val="none" w:sz="0" w:space="0" w:color="auto"/>
                    <w:right w:val="none" w:sz="0" w:space="0" w:color="auto"/>
                  </w:divBdr>
                </w:div>
                <w:div w:id="2108308992">
                  <w:marLeft w:val="0"/>
                  <w:marRight w:val="0"/>
                  <w:marTop w:val="0"/>
                  <w:marBottom w:val="0"/>
                  <w:divBdr>
                    <w:top w:val="none" w:sz="0" w:space="0" w:color="auto"/>
                    <w:left w:val="none" w:sz="0" w:space="0" w:color="auto"/>
                    <w:bottom w:val="none" w:sz="0" w:space="0" w:color="auto"/>
                    <w:right w:val="none" w:sz="0" w:space="0" w:color="auto"/>
                  </w:divBdr>
                </w:div>
                <w:div w:id="236869774">
                  <w:marLeft w:val="0"/>
                  <w:marRight w:val="0"/>
                  <w:marTop w:val="0"/>
                  <w:marBottom w:val="0"/>
                  <w:divBdr>
                    <w:top w:val="none" w:sz="0" w:space="0" w:color="auto"/>
                    <w:left w:val="none" w:sz="0" w:space="0" w:color="auto"/>
                    <w:bottom w:val="none" w:sz="0" w:space="0" w:color="auto"/>
                    <w:right w:val="none" w:sz="0" w:space="0" w:color="auto"/>
                  </w:divBdr>
                </w:div>
                <w:div w:id="1961568665">
                  <w:marLeft w:val="0"/>
                  <w:marRight w:val="0"/>
                  <w:marTop w:val="0"/>
                  <w:marBottom w:val="0"/>
                  <w:divBdr>
                    <w:top w:val="none" w:sz="0" w:space="0" w:color="auto"/>
                    <w:left w:val="none" w:sz="0" w:space="0" w:color="auto"/>
                    <w:bottom w:val="none" w:sz="0" w:space="0" w:color="auto"/>
                    <w:right w:val="none" w:sz="0" w:space="0" w:color="auto"/>
                  </w:divBdr>
                </w:div>
                <w:div w:id="72240536">
                  <w:marLeft w:val="0"/>
                  <w:marRight w:val="0"/>
                  <w:marTop w:val="0"/>
                  <w:marBottom w:val="160"/>
                  <w:divBdr>
                    <w:top w:val="none" w:sz="0" w:space="0" w:color="auto"/>
                    <w:left w:val="none" w:sz="0" w:space="0" w:color="auto"/>
                    <w:bottom w:val="none" w:sz="0" w:space="0" w:color="auto"/>
                    <w:right w:val="none" w:sz="0" w:space="0" w:color="auto"/>
                  </w:divBdr>
                </w:div>
                <w:div w:id="1797917547">
                  <w:marLeft w:val="0"/>
                  <w:marRight w:val="0"/>
                  <w:marTop w:val="0"/>
                  <w:marBottom w:val="160"/>
                  <w:divBdr>
                    <w:top w:val="none" w:sz="0" w:space="0" w:color="auto"/>
                    <w:left w:val="none" w:sz="0" w:space="0" w:color="auto"/>
                    <w:bottom w:val="none" w:sz="0" w:space="0" w:color="auto"/>
                    <w:right w:val="none" w:sz="0" w:space="0" w:color="auto"/>
                  </w:divBdr>
                </w:div>
                <w:div w:id="510994252">
                  <w:marLeft w:val="0"/>
                  <w:marRight w:val="0"/>
                  <w:marTop w:val="0"/>
                  <w:marBottom w:val="160"/>
                  <w:divBdr>
                    <w:top w:val="none" w:sz="0" w:space="0" w:color="auto"/>
                    <w:left w:val="none" w:sz="0" w:space="0" w:color="auto"/>
                    <w:bottom w:val="none" w:sz="0" w:space="0" w:color="auto"/>
                    <w:right w:val="none" w:sz="0" w:space="0" w:color="auto"/>
                  </w:divBdr>
                </w:div>
                <w:div w:id="185291911">
                  <w:marLeft w:val="0"/>
                  <w:marRight w:val="0"/>
                  <w:marTop w:val="0"/>
                  <w:marBottom w:val="160"/>
                  <w:divBdr>
                    <w:top w:val="none" w:sz="0" w:space="0" w:color="auto"/>
                    <w:left w:val="none" w:sz="0" w:space="0" w:color="auto"/>
                    <w:bottom w:val="none" w:sz="0" w:space="0" w:color="auto"/>
                    <w:right w:val="none" w:sz="0" w:space="0" w:color="auto"/>
                  </w:divBdr>
                </w:div>
                <w:div w:id="1347176844">
                  <w:marLeft w:val="0"/>
                  <w:marRight w:val="0"/>
                  <w:marTop w:val="0"/>
                  <w:marBottom w:val="160"/>
                  <w:divBdr>
                    <w:top w:val="none" w:sz="0" w:space="0" w:color="auto"/>
                    <w:left w:val="none" w:sz="0" w:space="0" w:color="auto"/>
                    <w:bottom w:val="none" w:sz="0" w:space="0" w:color="auto"/>
                    <w:right w:val="none" w:sz="0" w:space="0" w:color="auto"/>
                  </w:divBdr>
                </w:div>
                <w:div w:id="296910640">
                  <w:marLeft w:val="0"/>
                  <w:marRight w:val="0"/>
                  <w:marTop w:val="0"/>
                  <w:marBottom w:val="160"/>
                  <w:divBdr>
                    <w:top w:val="none" w:sz="0" w:space="0" w:color="auto"/>
                    <w:left w:val="none" w:sz="0" w:space="0" w:color="auto"/>
                    <w:bottom w:val="none" w:sz="0" w:space="0" w:color="auto"/>
                    <w:right w:val="none" w:sz="0" w:space="0" w:color="auto"/>
                  </w:divBdr>
                </w:div>
                <w:div w:id="54165047">
                  <w:marLeft w:val="0"/>
                  <w:marRight w:val="0"/>
                  <w:marTop w:val="0"/>
                  <w:marBottom w:val="160"/>
                  <w:divBdr>
                    <w:top w:val="none" w:sz="0" w:space="0" w:color="auto"/>
                    <w:left w:val="none" w:sz="0" w:space="0" w:color="auto"/>
                    <w:bottom w:val="none" w:sz="0" w:space="0" w:color="auto"/>
                    <w:right w:val="none" w:sz="0" w:space="0" w:color="auto"/>
                  </w:divBdr>
                </w:div>
                <w:div w:id="803625320">
                  <w:marLeft w:val="0"/>
                  <w:marRight w:val="0"/>
                  <w:marTop w:val="0"/>
                  <w:marBottom w:val="160"/>
                  <w:divBdr>
                    <w:top w:val="none" w:sz="0" w:space="0" w:color="auto"/>
                    <w:left w:val="none" w:sz="0" w:space="0" w:color="auto"/>
                    <w:bottom w:val="none" w:sz="0" w:space="0" w:color="auto"/>
                    <w:right w:val="none" w:sz="0" w:space="0" w:color="auto"/>
                  </w:divBdr>
                </w:div>
                <w:div w:id="194193506">
                  <w:marLeft w:val="0"/>
                  <w:marRight w:val="0"/>
                  <w:marTop w:val="0"/>
                  <w:marBottom w:val="160"/>
                  <w:divBdr>
                    <w:top w:val="none" w:sz="0" w:space="0" w:color="auto"/>
                    <w:left w:val="none" w:sz="0" w:space="0" w:color="auto"/>
                    <w:bottom w:val="none" w:sz="0" w:space="0" w:color="auto"/>
                    <w:right w:val="none" w:sz="0" w:space="0" w:color="auto"/>
                  </w:divBdr>
                </w:div>
                <w:div w:id="1362853038">
                  <w:marLeft w:val="0"/>
                  <w:marRight w:val="0"/>
                  <w:marTop w:val="0"/>
                  <w:marBottom w:val="160"/>
                  <w:divBdr>
                    <w:top w:val="none" w:sz="0" w:space="0" w:color="auto"/>
                    <w:left w:val="none" w:sz="0" w:space="0" w:color="auto"/>
                    <w:bottom w:val="none" w:sz="0" w:space="0" w:color="auto"/>
                    <w:right w:val="none" w:sz="0" w:space="0" w:color="auto"/>
                  </w:divBdr>
                </w:div>
                <w:div w:id="1969780289">
                  <w:marLeft w:val="0"/>
                  <w:marRight w:val="0"/>
                  <w:marTop w:val="0"/>
                  <w:marBottom w:val="0"/>
                  <w:divBdr>
                    <w:top w:val="none" w:sz="0" w:space="0" w:color="auto"/>
                    <w:left w:val="none" w:sz="0" w:space="0" w:color="auto"/>
                    <w:bottom w:val="none" w:sz="0" w:space="0" w:color="auto"/>
                    <w:right w:val="none" w:sz="0" w:space="0" w:color="auto"/>
                  </w:divBdr>
                  <w:divsChild>
                    <w:div w:id="786389405">
                      <w:marLeft w:val="0"/>
                      <w:marRight w:val="0"/>
                      <w:marTop w:val="0"/>
                      <w:marBottom w:val="0"/>
                      <w:divBdr>
                        <w:top w:val="none" w:sz="0" w:space="0" w:color="auto"/>
                        <w:left w:val="none" w:sz="0" w:space="0" w:color="auto"/>
                        <w:bottom w:val="none" w:sz="0" w:space="0" w:color="auto"/>
                        <w:right w:val="none" w:sz="0" w:space="0" w:color="auto"/>
                      </w:divBdr>
                      <w:divsChild>
                        <w:div w:id="17017391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LEGIARTI000050676171/2024-11-30/" TargetMode="External"/><Relationship Id="rId3" Type="http://schemas.openxmlformats.org/officeDocument/2006/relationships/settings" Target="settings.xml"/><Relationship Id="rId7" Type="http://schemas.openxmlformats.org/officeDocument/2006/relationships/hyperlink" Target="https://www.legifrance.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fvelo.fr" TargetMode="External"/><Relationship Id="rId11" Type="http://schemas.openxmlformats.org/officeDocument/2006/relationships/fontTable" Target="fontTable.xml"/><Relationship Id="rId5" Type="http://schemas.openxmlformats.org/officeDocument/2006/relationships/hyperlink" Target="mailto:info@ffvelo.fr" TargetMode="External"/><Relationship Id="rId10" Type="http://schemas.openxmlformats.org/officeDocument/2006/relationships/hyperlink" Target="https://www.google.com/maps/search/12,+rue+Louis+Bertrand?entry=gmail&amp;source=g" TargetMode="External"/><Relationship Id="rId4" Type="http://schemas.openxmlformats.org/officeDocument/2006/relationships/webSettings" Target="webSettings.xml"/><Relationship Id="rId9" Type="http://schemas.openxmlformats.org/officeDocument/2006/relationships/hyperlink" Target="mailto:denis.vitiel@ffvel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567</Words>
  <Characters>3122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Rlt</dc:creator>
  <cp:keywords/>
  <dc:description/>
  <cp:lastModifiedBy>Chantal Rlt</cp:lastModifiedBy>
  <cp:revision>1</cp:revision>
  <dcterms:created xsi:type="dcterms:W3CDTF">2024-12-06T10:09:00Z</dcterms:created>
  <dcterms:modified xsi:type="dcterms:W3CDTF">2024-12-06T10:14:00Z</dcterms:modified>
</cp:coreProperties>
</file>